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23F" w:rsidRPr="00CE0428" w:rsidRDefault="00F2023F" w:rsidP="00F2023F">
      <w:pPr>
        <w:jc w:val="left"/>
        <w:rPr>
          <w:rFonts w:ascii="黑体" w:eastAsia="黑体" w:hAnsi="黑体"/>
          <w:b/>
          <w:sz w:val="28"/>
          <w:szCs w:val="32"/>
        </w:rPr>
      </w:pPr>
      <w:r w:rsidRPr="00CE0428">
        <w:rPr>
          <w:rFonts w:ascii="仿宋" w:eastAsia="仿宋" w:hAnsi="仿宋" w:hint="eastAsia"/>
          <w:sz w:val="24"/>
          <w:szCs w:val="28"/>
        </w:rPr>
        <w:t>附</w:t>
      </w:r>
      <w:bookmarkStart w:id="0" w:name="_GoBack"/>
      <w:bookmarkEnd w:id="0"/>
      <w:r w:rsidRPr="00CE0428">
        <w:rPr>
          <w:rFonts w:ascii="仿宋" w:eastAsia="仿宋" w:hAnsi="仿宋" w:hint="eastAsia"/>
          <w:sz w:val="24"/>
          <w:szCs w:val="28"/>
        </w:rPr>
        <w:t>件</w:t>
      </w:r>
      <w:r w:rsidR="00D73924">
        <w:rPr>
          <w:rFonts w:ascii="仿宋" w:eastAsia="仿宋" w:hAnsi="仿宋"/>
          <w:sz w:val="24"/>
          <w:szCs w:val="28"/>
        </w:rPr>
        <w:t>3</w:t>
      </w:r>
    </w:p>
    <w:p w:rsidR="00E85AAA" w:rsidRDefault="00DF56E4" w:rsidP="00DF56E4">
      <w:pPr>
        <w:jc w:val="center"/>
        <w:rPr>
          <w:rFonts w:ascii="黑体" w:eastAsia="黑体" w:hAnsi="黑体"/>
          <w:b/>
          <w:sz w:val="32"/>
          <w:szCs w:val="32"/>
        </w:rPr>
      </w:pPr>
      <w:r w:rsidRPr="00DF56E4">
        <w:rPr>
          <w:rFonts w:ascii="黑体" w:eastAsia="黑体" w:hAnsi="黑体" w:hint="eastAsia"/>
          <w:b/>
          <w:sz w:val="32"/>
          <w:szCs w:val="32"/>
        </w:rPr>
        <w:t>浦东</w:t>
      </w:r>
      <w:r w:rsidRPr="00DF56E4">
        <w:rPr>
          <w:rFonts w:ascii="黑体" w:eastAsia="黑体" w:hAnsi="黑体"/>
          <w:b/>
          <w:sz w:val="32"/>
          <w:szCs w:val="32"/>
        </w:rPr>
        <w:t>新区</w:t>
      </w:r>
      <w:r>
        <w:rPr>
          <w:rFonts w:ascii="黑体" w:eastAsia="黑体" w:hAnsi="黑体" w:hint="eastAsia"/>
          <w:b/>
          <w:sz w:val="32"/>
          <w:szCs w:val="32"/>
        </w:rPr>
        <w:t>教师</w:t>
      </w:r>
      <w:r w:rsidRPr="00DF56E4">
        <w:rPr>
          <w:rFonts w:ascii="黑体" w:eastAsia="黑体" w:hAnsi="黑体"/>
          <w:b/>
          <w:sz w:val="32"/>
          <w:szCs w:val="32"/>
        </w:rPr>
        <w:t>教育技术</w:t>
      </w:r>
      <w:r w:rsidR="009477F4">
        <w:rPr>
          <w:rFonts w:ascii="黑体" w:eastAsia="黑体" w:hAnsi="黑体" w:hint="eastAsia"/>
          <w:b/>
          <w:sz w:val="32"/>
          <w:szCs w:val="32"/>
        </w:rPr>
        <w:t>水平</w:t>
      </w:r>
      <w:r w:rsidRPr="00DF56E4">
        <w:rPr>
          <w:rFonts w:ascii="黑体" w:eastAsia="黑体" w:hAnsi="黑体"/>
          <w:b/>
          <w:sz w:val="32"/>
          <w:szCs w:val="32"/>
        </w:rPr>
        <w:t>考试</w:t>
      </w:r>
      <w:r w:rsidR="00B31EDF">
        <w:rPr>
          <w:rFonts w:ascii="黑体" w:eastAsia="黑体" w:hAnsi="黑体" w:hint="eastAsia"/>
          <w:b/>
          <w:sz w:val="32"/>
          <w:szCs w:val="32"/>
        </w:rPr>
        <w:t>内容</w:t>
      </w:r>
    </w:p>
    <w:p w:rsidR="00B31EDF" w:rsidRDefault="00B31EDF" w:rsidP="0009378C">
      <w:pPr>
        <w:spacing w:line="420" w:lineRule="exact"/>
        <w:ind w:firstLineChars="200" w:firstLine="480"/>
        <w:rPr>
          <w:rFonts w:ascii="仿宋" w:eastAsia="仿宋" w:hAnsi="仿宋"/>
          <w:sz w:val="24"/>
          <w:szCs w:val="24"/>
        </w:rPr>
      </w:pPr>
      <w:r>
        <w:rPr>
          <w:rFonts w:ascii="仿宋" w:eastAsia="仿宋" w:hAnsi="仿宋" w:hint="eastAsia"/>
          <w:sz w:val="24"/>
          <w:szCs w:val="24"/>
        </w:rPr>
        <w:t>考试</w:t>
      </w:r>
      <w:r>
        <w:rPr>
          <w:rFonts w:ascii="仿宋" w:eastAsia="仿宋" w:hAnsi="仿宋"/>
          <w:sz w:val="24"/>
          <w:szCs w:val="24"/>
        </w:rPr>
        <w:t>内容完全依据教育部组织的全国中小学教师教育技术水平考试</w:t>
      </w:r>
      <w:r>
        <w:rPr>
          <w:rFonts w:ascii="仿宋" w:eastAsia="仿宋" w:hAnsi="仿宋" w:hint="eastAsia"/>
          <w:sz w:val="24"/>
          <w:szCs w:val="24"/>
        </w:rPr>
        <w:t>。</w:t>
      </w:r>
    </w:p>
    <w:p w:rsidR="0009378C"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考试</w:t>
      </w:r>
      <w:r w:rsidRPr="00C2355E">
        <w:rPr>
          <w:rFonts w:ascii="仿宋" w:eastAsia="仿宋" w:hAnsi="仿宋"/>
          <w:sz w:val="24"/>
          <w:szCs w:val="24"/>
        </w:rPr>
        <w:t>内容分为基本知识、教学方案设计、资源准备、教学实施</w:t>
      </w:r>
      <w:r w:rsidRPr="00C2355E">
        <w:rPr>
          <w:rFonts w:ascii="仿宋" w:eastAsia="仿宋" w:hAnsi="仿宋" w:hint="eastAsia"/>
          <w:sz w:val="24"/>
          <w:szCs w:val="24"/>
        </w:rPr>
        <w:t>和</w:t>
      </w:r>
      <w:r w:rsidRPr="00C2355E">
        <w:rPr>
          <w:rFonts w:ascii="仿宋" w:eastAsia="仿宋" w:hAnsi="仿宋"/>
          <w:sz w:val="24"/>
          <w:szCs w:val="24"/>
        </w:rPr>
        <w:t>教学评价五部分，对教育技术的知识以及教学环节中的教育技术应用能力进行考核。</w:t>
      </w:r>
    </w:p>
    <w:p w:rsidR="00B31EDF" w:rsidRDefault="00A637ED" w:rsidP="0009378C">
      <w:pPr>
        <w:spacing w:line="420" w:lineRule="exact"/>
        <w:ind w:firstLineChars="200" w:firstLine="480"/>
        <w:rPr>
          <w:rFonts w:ascii="仿宋" w:eastAsia="仿宋" w:hAnsi="仿宋"/>
          <w:sz w:val="24"/>
          <w:szCs w:val="24"/>
        </w:rPr>
      </w:pPr>
      <w:r>
        <w:rPr>
          <w:rFonts w:ascii="仿宋" w:eastAsia="仿宋" w:hAnsi="仿宋" w:hint="eastAsia"/>
          <w:sz w:val="24"/>
          <w:szCs w:val="24"/>
        </w:rPr>
        <w:t>考试</w:t>
      </w:r>
      <w:proofErr w:type="gramStart"/>
      <w:r>
        <w:rPr>
          <w:rFonts w:ascii="仿宋" w:eastAsia="仿宋" w:hAnsi="仿宋"/>
          <w:sz w:val="24"/>
          <w:szCs w:val="24"/>
        </w:rPr>
        <w:t>须涉及</w:t>
      </w:r>
      <w:proofErr w:type="gramEnd"/>
      <w:r>
        <w:rPr>
          <w:rFonts w:ascii="仿宋" w:eastAsia="仿宋" w:hAnsi="仿宋"/>
          <w:sz w:val="24"/>
          <w:szCs w:val="24"/>
        </w:rPr>
        <w:t>与教师报名</w:t>
      </w:r>
      <w:r>
        <w:rPr>
          <w:rFonts w:ascii="仿宋" w:eastAsia="仿宋" w:hAnsi="仿宋" w:hint="eastAsia"/>
          <w:sz w:val="24"/>
          <w:szCs w:val="24"/>
        </w:rPr>
        <w:t>相一致</w:t>
      </w:r>
      <w:r>
        <w:rPr>
          <w:rFonts w:ascii="仿宋" w:eastAsia="仿宋" w:hAnsi="仿宋"/>
          <w:sz w:val="24"/>
          <w:szCs w:val="24"/>
        </w:rPr>
        <w:t>的学科、学段的具体教学内容、教学对象、教学环境</w:t>
      </w:r>
      <w:r w:rsidR="00B667BE">
        <w:rPr>
          <w:rFonts w:ascii="仿宋" w:eastAsia="仿宋" w:hAnsi="仿宋" w:hint="eastAsia"/>
          <w:sz w:val="24"/>
          <w:szCs w:val="24"/>
        </w:rPr>
        <w:t>、</w:t>
      </w:r>
      <w:r w:rsidR="00B667BE">
        <w:rPr>
          <w:rFonts w:ascii="仿宋" w:eastAsia="仿宋" w:hAnsi="仿宋"/>
          <w:sz w:val="24"/>
          <w:szCs w:val="24"/>
        </w:rPr>
        <w:t>教学要求</w:t>
      </w:r>
      <w:r>
        <w:rPr>
          <w:rFonts w:ascii="仿宋" w:eastAsia="仿宋" w:hAnsi="仿宋" w:hint="eastAsia"/>
          <w:sz w:val="24"/>
          <w:szCs w:val="24"/>
        </w:rPr>
        <w:t>，</w:t>
      </w:r>
      <w:r>
        <w:rPr>
          <w:rFonts w:ascii="仿宋" w:eastAsia="仿宋" w:hAnsi="仿宋"/>
          <w:sz w:val="24"/>
          <w:szCs w:val="24"/>
        </w:rPr>
        <w:t>具体如下：</w:t>
      </w:r>
    </w:p>
    <w:p w:rsidR="00A637ED" w:rsidRDefault="00A637ED" w:rsidP="0009378C">
      <w:pPr>
        <w:spacing w:line="420" w:lineRule="exact"/>
        <w:ind w:firstLineChars="200" w:firstLine="480"/>
        <w:rPr>
          <w:rFonts w:ascii="仿宋" w:eastAsia="仿宋" w:hAnsi="仿宋"/>
          <w:sz w:val="24"/>
          <w:szCs w:val="24"/>
        </w:rPr>
      </w:pPr>
      <w:r>
        <w:rPr>
          <w:rFonts w:ascii="仿宋" w:eastAsia="仿宋" w:hAnsi="仿宋" w:hint="eastAsia"/>
          <w:sz w:val="24"/>
          <w:szCs w:val="24"/>
        </w:rPr>
        <w:t>【教学</w:t>
      </w:r>
      <w:r>
        <w:rPr>
          <w:rFonts w:ascii="仿宋" w:eastAsia="仿宋" w:hAnsi="仿宋"/>
          <w:sz w:val="24"/>
          <w:szCs w:val="24"/>
        </w:rPr>
        <w:t>内容】</w:t>
      </w:r>
      <w:r w:rsidR="00B667BE">
        <w:rPr>
          <w:rFonts w:ascii="仿宋" w:eastAsia="仿宋" w:hAnsi="仿宋" w:hint="eastAsia"/>
          <w:sz w:val="24"/>
          <w:szCs w:val="24"/>
        </w:rPr>
        <w:t>教师</w:t>
      </w:r>
      <w:r w:rsidR="00B667BE">
        <w:rPr>
          <w:rFonts w:ascii="仿宋" w:eastAsia="仿宋" w:hAnsi="仿宋"/>
          <w:sz w:val="24"/>
          <w:szCs w:val="24"/>
        </w:rPr>
        <w:t>报名时所选学科、学段的某一</w:t>
      </w:r>
      <w:r w:rsidR="00B667BE">
        <w:rPr>
          <w:rFonts w:ascii="仿宋" w:eastAsia="仿宋" w:hAnsi="仿宋" w:hint="eastAsia"/>
          <w:sz w:val="24"/>
          <w:szCs w:val="24"/>
        </w:rPr>
        <w:t>新授课</w:t>
      </w:r>
      <w:r w:rsidR="00B667BE">
        <w:rPr>
          <w:rFonts w:ascii="仿宋" w:eastAsia="仿宋" w:hAnsi="仿宋"/>
          <w:sz w:val="24"/>
          <w:szCs w:val="24"/>
        </w:rPr>
        <w:t>的具体的教学内容</w:t>
      </w:r>
    </w:p>
    <w:p w:rsidR="00A637ED" w:rsidRDefault="00A637ED" w:rsidP="0009378C">
      <w:pPr>
        <w:spacing w:line="420" w:lineRule="exact"/>
        <w:ind w:firstLineChars="200" w:firstLine="480"/>
        <w:rPr>
          <w:rFonts w:ascii="仿宋" w:eastAsia="仿宋" w:hAnsi="仿宋"/>
          <w:sz w:val="24"/>
          <w:szCs w:val="24"/>
        </w:rPr>
      </w:pPr>
      <w:r>
        <w:rPr>
          <w:rFonts w:ascii="仿宋" w:eastAsia="仿宋" w:hAnsi="仿宋" w:hint="eastAsia"/>
          <w:sz w:val="24"/>
          <w:szCs w:val="24"/>
        </w:rPr>
        <w:t>【教学</w:t>
      </w:r>
      <w:r>
        <w:rPr>
          <w:rFonts w:ascii="仿宋" w:eastAsia="仿宋" w:hAnsi="仿宋"/>
          <w:sz w:val="24"/>
          <w:szCs w:val="24"/>
        </w:rPr>
        <w:t>对象】</w:t>
      </w:r>
      <w:r>
        <w:rPr>
          <w:rFonts w:ascii="仿宋" w:eastAsia="仿宋" w:hAnsi="仿宋" w:hint="eastAsia"/>
          <w:sz w:val="24"/>
          <w:szCs w:val="24"/>
        </w:rPr>
        <w:t>教师</w:t>
      </w:r>
      <w:r>
        <w:rPr>
          <w:rFonts w:ascii="仿宋" w:eastAsia="仿宋" w:hAnsi="仿宋"/>
          <w:sz w:val="24"/>
          <w:szCs w:val="24"/>
        </w:rPr>
        <w:t>报名时所选学段的</w:t>
      </w:r>
      <w:r w:rsidR="00B667BE">
        <w:rPr>
          <w:rFonts w:ascii="仿宋" w:eastAsia="仿宋" w:hAnsi="仿宋" w:hint="eastAsia"/>
          <w:sz w:val="24"/>
          <w:szCs w:val="24"/>
        </w:rPr>
        <w:t>某一</w:t>
      </w:r>
      <w:r w:rsidR="00B667BE">
        <w:rPr>
          <w:rFonts w:ascii="仿宋" w:eastAsia="仿宋" w:hAnsi="仿宋"/>
          <w:sz w:val="24"/>
          <w:szCs w:val="24"/>
        </w:rPr>
        <w:t>年级的学生</w:t>
      </w:r>
    </w:p>
    <w:p w:rsidR="00A637ED" w:rsidRDefault="00A637ED" w:rsidP="0009378C">
      <w:pPr>
        <w:spacing w:line="420" w:lineRule="exact"/>
        <w:ind w:firstLineChars="200" w:firstLine="480"/>
        <w:rPr>
          <w:rFonts w:ascii="仿宋" w:eastAsia="仿宋" w:hAnsi="仿宋"/>
          <w:sz w:val="24"/>
          <w:szCs w:val="24"/>
        </w:rPr>
      </w:pPr>
      <w:r>
        <w:rPr>
          <w:rFonts w:ascii="仿宋" w:eastAsia="仿宋" w:hAnsi="仿宋" w:hint="eastAsia"/>
          <w:sz w:val="24"/>
          <w:szCs w:val="24"/>
        </w:rPr>
        <w:t>【教学</w:t>
      </w:r>
      <w:r>
        <w:rPr>
          <w:rFonts w:ascii="仿宋" w:eastAsia="仿宋" w:hAnsi="仿宋"/>
          <w:sz w:val="24"/>
          <w:szCs w:val="24"/>
        </w:rPr>
        <w:t>环境】</w:t>
      </w:r>
      <w:r w:rsidR="00B667BE">
        <w:rPr>
          <w:rFonts w:ascii="仿宋" w:eastAsia="仿宋" w:hAnsi="仿宋" w:hint="eastAsia"/>
          <w:sz w:val="24"/>
          <w:szCs w:val="24"/>
        </w:rPr>
        <w:t>可以</w:t>
      </w:r>
      <w:r w:rsidR="00B667BE">
        <w:rPr>
          <w:rFonts w:ascii="仿宋" w:eastAsia="仿宋" w:hAnsi="仿宋"/>
          <w:sz w:val="24"/>
          <w:szCs w:val="24"/>
        </w:rPr>
        <w:t>使用具有多媒体演示功能并只为教师提供可以上网的计算机的多媒体演示教室，如有必要也可以使用</w:t>
      </w:r>
      <w:r w:rsidR="00B667BE">
        <w:rPr>
          <w:rFonts w:ascii="仿宋" w:eastAsia="仿宋" w:hAnsi="仿宋" w:hint="eastAsia"/>
          <w:sz w:val="24"/>
          <w:szCs w:val="24"/>
        </w:rPr>
        <w:t>每个</w:t>
      </w:r>
      <w:r w:rsidR="00B667BE">
        <w:rPr>
          <w:rFonts w:ascii="仿宋" w:eastAsia="仿宋" w:hAnsi="仿宋"/>
          <w:sz w:val="24"/>
          <w:szCs w:val="24"/>
        </w:rPr>
        <w:t>学生都有一台计算机且均可以上网的多媒体网络</w:t>
      </w:r>
      <w:r w:rsidR="00B667BE">
        <w:rPr>
          <w:rFonts w:ascii="仿宋" w:eastAsia="仿宋" w:hAnsi="仿宋" w:hint="eastAsia"/>
          <w:sz w:val="24"/>
          <w:szCs w:val="24"/>
        </w:rPr>
        <w:t>教室</w:t>
      </w:r>
    </w:p>
    <w:p w:rsidR="00A637ED" w:rsidRPr="00A637ED" w:rsidRDefault="00A637ED" w:rsidP="0009378C">
      <w:pPr>
        <w:spacing w:line="420" w:lineRule="exact"/>
        <w:ind w:firstLineChars="200" w:firstLine="480"/>
        <w:rPr>
          <w:rFonts w:ascii="仿宋" w:eastAsia="仿宋" w:hAnsi="仿宋"/>
          <w:sz w:val="24"/>
          <w:szCs w:val="24"/>
        </w:rPr>
      </w:pPr>
      <w:r>
        <w:rPr>
          <w:rFonts w:ascii="仿宋" w:eastAsia="仿宋" w:hAnsi="仿宋" w:hint="eastAsia"/>
          <w:sz w:val="24"/>
          <w:szCs w:val="24"/>
        </w:rPr>
        <w:t>【教学</w:t>
      </w:r>
      <w:r>
        <w:rPr>
          <w:rFonts w:ascii="仿宋" w:eastAsia="仿宋" w:hAnsi="仿宋"/>
          <w:sz w:val="24"/>
          <w:szCs w:val="24"/>
        </w:rPr>
        <w:t>要求】</w:t>
      </w:r>
      <w:r w:rsidR="005E0455">
        <w:rPr>
          <w:rFonts w:ascii="仿宋" w:eastAsia="仿宋" w:hAnsi="仿宋" w:hint="eastAsia"/>
          <w:sz w:val="24"/>
          <w:szCs w:val="24"/>
        </w:rPr>
        <w:t>遵循</w:t>
      </w:r>
      <w:r w:rsidR="005E0455">
        <w:rPr>
          <w:rFonts w:ascii="仿宋" w:eastAsia="仿宋" w:hAnsi="仿宋"/>
          <w:sz w:val="24"/>
          <w:szCs w:val="24"/>
        </w:rPr>
        <w:t>新课程标准，在现代教育理念指导下，按照信息技术与学科整合的要求，合理地进行教学设计，实施教学并进行评价。</w:t>
      </w:r>
    </w:p>
    <w:p w:rsidR="0009378C" w:rsidRPr="00C2355E" w:rsidRDefault="0009378C" w:rsidP="0009378C">
      <w:pPr>
        <w:spacing w:line="420" w:lineRule="exact"/>
        <w:jc w:val="center"/>
        <w:rPr>
          <w:rFonts w:ascii="仿宋" w:eastAsia="仿宋" w:hAnsi="仿宋"/>
          <w:b/>
          <w:sz w:val="28"/>
          <w:szCs w:val="28"/>
        </w:rPr>
      </w:pPr>
      <w:r w:rsidRPr="00C2355E">
        <w:rPr>
          <w:rFonts w:ascii="仿宋" w:eastAsia="仿宋" w:hAnsi="仿宋" w:hint="eastAsia"/>
          <w:b/>
          <w:sz w:val="28"/>
          <w:szCs w:val="28"/>
        </w:rPr>
        <w:t>基本知识</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一、教育技术</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教育技术的含义与作用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教育技术的主要理论基础</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教学设计的概念、特点及其基本环节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理解教育技术的含义、研究内容和在教育教学中的作用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进一步理解教育技术的主要理论基础</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⑶ </w:t>
      </w:r>
      <w:r>
        <w:rPr>
          <w:rFonts w:ascii="仿宋" w:eastAsia="仿宋" w:hAnsi="仿宋" w:hint="eastAsia"/>
          <w:sz w:val="24"/>
          <w:szCs w:val="24"/>
        </w:rPr>
        <w:t>进一步理解教学设计的概念、特点及其基本环节</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二、信息技术与课程整合</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信息技术与课程整合的内涵</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信息技术与课程整合的特点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了解信息技术与课程整合的内涵</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掌握信息技术与课程整合的理论与方法</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三、研究性学习</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⑴ 研究性学习的概念</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研究性学习的特征</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研究性学习的设计方法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了解研究性学习的概念、特征及设计方法</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四、教育科学研究方法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教育科学研究的含义</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行动研究法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了解教育科学研究的含义，能够在实践中树立教育科学研究的意识</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了解行动研究法及一般步骤，初步了解信息技术工具在行动研究中的作用</w:t>
      </w:r>
    </w:p>
    <w:p w:rsidR="0009378C" w:rsidRPr="00D9537E" w:rsidRDefault="0009378C" w:rsidP="0009378C">
      <w:pPr>
        <w:spacing w:line="420" w:lineRule="exact"/>
        <w:jc w:val="center"/>
        <w:rPr>
          <w:rFonts w:ascii="仿宋" w:eastAsia="仿宋" w:hAnsi="仿宋"/>
          <w:b/>
          <w:sz w:val="28"/>
          <w:szCs w:val="28"/>
        </w:rPr>
      </w:pPr>
      <w:r w:rsidRPr="00D9537E">
        <w:rPr>
          <w:rFonts w:ascii="仿宋" w:eastAsia="仿宋" w:hAnsi="仿宋" w:hint="eastAsia"/>
          <w:b/>
          <w:sz w:val="28"/>
          <w:szCs w:val="28"/>
        </w:rPr>
        <w:t>教学方案设计</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一、教学方案设计的主要环节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1. 教学目标分析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教学目标分析的作用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教学目标分类的理论</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教学目标的描述</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了解教学目标分析的作用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了解教学目标分类理论的基本内容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掌握新课程标准的教学目标分类，能够在教学方案的设计中准确描述教学目标</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2. 学习</w:t>
      </w:r>
      <w:proofErr w:type="gramStart"/>
      <w:r w:rsidRPr="00C2355E">
        <w:rPr>
          <w:rFonts w:ascii="仿宋" w:eastAsia="仿宋" w:hAnsi="仿宋" w:hint="eastAsia"/>
          <w:sz w:val="24"/>
          <w:szCs w:val="24"/>
        </w:rPr>
        <w:t>者特征</w:t>
      </w:r>
      <w:proofErr w:type="gramEnd"/>
      <w:r w:rsidRPr="00C2355E">
        <w:rPr>
          <w:rFonts w:ascii="仿宋" w:eastAsia="仿宋" w:hAnsi="仿宋" w:hint="eastAsia"/>
          <w:sz w:val="24"/>
          <w:szCs w:val="24"/>
        </w:rPr>
        <w:t>分析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学习</w:t>
      </w:r>
      <w:proofErr w:type="gramStart"/>
      <w:r w:rsidRPr="00C2355E">
        <w:rPr>
          <w:rFonts w:ascii="仿宋" w:eastAsia="仿宋" w:hAnsi="仿宋" w:hint="eastAsia"/>
          <w:sz w:val="24"/>
          <w:szCs w:val="24"/>
        </w:rPr>
        <w:t>者特征</w:t>
      </w:r>
      <w:proofErr w:type="gramEnd"/>
      <w:r w:rsidRPr="00C2355E">
        <w:rPr>
          <w:rFonts w:ascii="仿宋" w:eastAsia="仿宋" w:hAnsi="仿宋" w:hint="eastAsia"/>
          <w:sz w:val="24"/>
          <w:szCs w:val="24"/>
        </w:rPr>
        <w:t>分析的作用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学习者主要特征的分析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学习者在信息化环境下出现的新特征</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了解学习</w:t>
      </w:r>
      <w:proofErr w:type="gramStart"/>
      <w:r>
        <w:rPr>
          <w:rFonts w:ascii="仿宋" w:eastAsia="仿宋" w:hAnsi="仿宋" w:hint="eastAsia"/>
          <w:sz w:val="24"/>
          <w:szCs w:val="24"/>
        </w:rPr>
        <w:t>者特征</w:t>
      </w:r>
      <w:proofErr w:type="gramEnd"/>
      <w:r>
        <w:rPr>
          <w:rFonts w:ascii="仿宋" w:eastAsia="仿宋" w:hAnsi="仿宋" w:hint="eastAsia"/>
          <w:sz w:val="24"/>
          <w:szCs w:val="24"/>
        </w:rPr>
        <w:t>分析的作用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掌握学习者主要特征的分析，并能分析</w:t>
      </w:r>
      <w:proofErr w:type="gramStart"/>
      <w:r>
        <w:rPr>
          <w:rFonts w:ascii="仿宋" w:eastAsia="仿宋" w:hAnsi="仿宋" w:hint="eastAsia"/>
          <w:sz w:val="24"/>
          <w:szCs w:val="24"/>
        </w:rPr>
        <w:t>不</w:t>
      </w:r>
      <w:proofErr w:type="gramEnd"/>
      <w:r>
        <w:rPr>
          <w:rFonts w:ascii="仿宋" w:eastAsia="仿宋" w:hAnsi="仿宋" w:hint="eastAsia"/>
          <w:sz w:val="24"/>
          <w:szCs w:val="24"/>
        </w:rPr>
        <w:t>同学段的学习者特征</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 xml:space="preserve">⑶ </w:t>
      </w:r>
      <w:r>
        <w:rPr>
          <w:rFonts w:ascii="仿宋" w:eastAsia="仿宋" w:hAnsi="仿宋" w:hint="eastAsia"/>
          <w:sz w:val="24"/>
          <w:szCs w:val="24"/>
        </w:rPr>
        <w:t>了解学习者在信息化环境下出现的新特征</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3.教学策略的选择</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教学策略的概念</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信息技术环境下的典型教学策略</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教学策略的有效应用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了解教学策略的概念</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评价给定教学情境下的教学策略应用的有效性</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根据给定的教学前期分析结果选择合适的教学策略</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二、信息技术在教学方案设计中的应用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文字处理软件</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知识可视化工具</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根据学科特点和教学要求，进一步运用文字处理软件优化电子教案和处理电子教案(样式、模板、修订和批注、目录和索引等)</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会在教学方案设计中使用知识可视化工具（如</w:t>
      </w:r>
      <w:proofErr w:type="spellStart"/>
      <w:r w:rsidRPr="00C2355E">
        <w:rPr>
          <w:rFonts w:ascii="仿宋" w:eastAsia="仿宋" w:hAnsi="仿宋" w:hint="eastAsia"/>
          <w:sz w:val="24"/>
          <w:szCs w:val="24"/>
        </w:rPr>
        <w:t>FreeMind</w:t>
      </w:r>
      <w:proofErr w:type="spellEnd"/>
      <w:r>
        <w:rPr>
          <w:rFonts w:ascii="仿宋" w:eastAsia="仿宋" w:hAnsi="仿宋" w:hint="eastAsia"/>
          <w:sz w:val="24"/>
          <w:szCs w:val="24"/>
        </w:rPr>
        <w:t>）</w:t>
      </w:r>
    </w:p>
    <w:p w:rsidR="0009378C" w:rsidRPr="00D9537E" w:rsidRDefault="0009378C" w:rsidP="0009378C">
      <w:pPr>
        <w:spacing w:line="420" w:lineRule="exact"/>
        <w:jc w:val="center"/>
        <w:rPr>
          <w:rFonts w:ascii="仿宋" w:eastAsia="仿宋" w:hAnsi="仿宋"/>
          <w:b/>
          <w:sz w:val="28"/>
          <w:szCs w:val="28"/>
        </w:rPr>
      </w:pPr>
      <w:r w:rsidRPr="00D9537E">
        <w:rPr>
          <w:rFonts w:ascii="仿宋" w:eastAsia="仿宋" w:hAnsi="仿宋" w:hint="eastAsia"/>
          <w:b/>
          <w:sz w:val="28"/>
          <w:szCs w:val="28"/>
        </w:rPr>
        <w:t>资源准备</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一、数字教学资源格式</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网页格式（*.</w:t>
      </w:r>
      <w:proofErr w:type="spellStart"/>
      <w:r w:rsidRPr="00C2355E">
        <w:rPr>
          <w:rFonts w:ascii="仿宋" w:eastAsia="仿宋" w:hAnsi="仿宋" w:hint="eastAsia"/>
          <w:sz w:val="24"/>
          <w:szCs w:val="24"/>
        </w:rPr>
        <w:t>htm</w:t>
      </w:r>
      <w:proofErr w:type="spellEnd"/>
      <w:r w:rsidRPr="00C2355E">
        <w:rPr>
          <w:rFonts w:ascii="仿宋" w:eastAsia="仿宋" w:hAnsi="仿宋" w:hint="eastAsia"/>
          <w:sz w:val="24"/>
          <w:szCs w:val="24"/>
        </w:rPr>
        <w:t xml:space="preserve">  *.html）</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音频格式（*.</w:t>
      </w:r>
      <w:proofErr w:type="spellStart"/>
      <w:r w:rsidRPr="00C2355E">
        <w:rPr>
          <w:rFonts w:ascii="仿宋" w:eastAsia="仿宋" w:hAnsi="仿宋" w:hint="eastAsia"/>
          <w:sz w:val="24"/>
          <w:szCs w:val="24"/>
        </w:rPr>
        <w:t>wma</w:t>
      </w:r>
      <w:proofErr w:type="spellEnd"/>
      <w:r w:rsidRPr="00C2355E">
        <w:rPr>
          <w:rFonts w:ascii="仿宋" w:eastAsia="仿宋" w:hAnsi="仿宋" w:hint="eastAsia"/>
          <w:sz w:val="24"/>
          <w:szCs w:val="24"/>
        </w:rPr>
        <w:t xml:space="preserve">  *.ram）</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视频格式（*.</w:t>
      </w:r>
      <w:proofErr w:type="spellStart"/>
      <w:r w:rsidRPr="00C2355E">
        <w:rPr>
          <w:rFonts w:ascii="仿宋" w:eastAsia="仿宋" w:hAnsi="仿宋" w:hint="eastAsia"/>
          <w:sz w:val="24"/>
          <w:szCs w:val="24"/>
        </w:rPr>
        <w:t>rm</w:t>
      </w:r>
      <w:proofErr w:type="spellEnd"/>
      <w:r w:rsidRPr="00C2355E">
        <w:rPr>
          <w:rFonts w:ascii="仿宋" w:eastAsia="仿宋" w:hAnsi="仿宋" w:hint="eastAsia"/>
          <w:sz w:val="24"/>
          <w:szCs w:val="24"/>
        </w:rPr>
        <w:t xml:space="preserve">  *.</w:t>
      </w:r>
      <w:proofErr w:type="spellStart"/>
      <w:r w:rsidRPr="00C2355E">
        <w:rPr>
          <w:rFonts w:ascii="仿宋" w:eastAsia="仿宋" w:hAnsi="仿宋" w:hint="eastAsia"/>
          <w:sz w:val="24"/>
          <w:szCs w:val="24"/>
        </w:rPr>
        <w:t>wmv</w:t>
      </w:r>
      <w:proofErr w:type="spellEnd"/>
      <w:r w:rsidRPr="00C2355E">
        <w:rPr>
          <w:rFonts w:ascii="仿宋" w:eastAsia="仿宋" w:hAnsi="仿宋" w:hint="eastAsia"/>
          <w:sz w:val="24"/>
          <w:szCs w:val="24"/>
        </w:rPr>
        <w:t xml:space="preserve"> ）</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⑷ 图像格式（*.bmp  *.gif  *.</w:t>
      </w:r>
      <w:proofErr w:type="spellStart"/>
      <w:r w:rsidRPr="00C2355E">
        <w:rPr>
          <w:rFonts w:ascii="仿宋" w:eastAsia="仿宋" w:hAnsi="仿宋" w:hint="eastAsia"/>
          <w:sz w:val="24"/>
          <w:szCs w:val="24"/>
        </w:rPr>
        <w:t>tif</w:t>
      </w:r>
      <w:proofErr w:type="spellEnd"/>
      <w:r w:rsidRPr="00C2355E">
        <w:rPr>
          <w:rFonts w:ascii="仿宋" w:eastAsia="仿宋" w:hAnsi="仿宋" w:hint="eastAsia"/>
          <w:sz w:val="24"/>
          <w:szCs w:val="24"/>
        </w:rPr>
        <w:t>）</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⑸ 动画格式（*.</w:t>
      </w:r>
      <w:proofErr w:type="spellStart"/>
      <w:r w:rsidRPr="00C2355E">
        <w:rPr>
          <w:rFonts w:ascii="仿宋" w:eastAsia="仿宋" w:hAnsi="仿宋" w:hint="eastAsia"/>
          <w:sz w:val="24"/>
          <w:szCs w:val="24"/>
        </w:rPr>
        <w:t>swf</w:t>
      </w:r>
      <w:proofErr w:type="spellEnd"/>
      <w:r w:rsidRPr="00C2355E">
        <w:rPr>
          <w:rFonts w:ascii="仿宋" w:eastAsia="仿宋" w:hAnsi="仿宋" w:hint="eastAsia"/>
          <w:sz w:val="24"/>
          <w:szCs w:val="24"/>
        </w:rPr>
        <w:t xml:space="preserve">  *.gif）</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区别更多的数字化教学资源的格式（包括初级大纲要求掌握的格式)</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二、数字化教学资源的获取、加工与管理</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1．数字化教学资源搜索的方法与技巧</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关键词的使用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按类别搜索</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⑶ 高级搜索选项的使用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Pr>
          <w:rFonts w:ascii="仿宋" w:eastAsia="仿宋" w:hAnsi="仿宋" w:hint="eastAsia"/>
          <w:sz w:val="24"/>
          <w:szCs w:val="24"/>
        </w:rPr>
        <w:t>进一步掌握使用搜索引擎搜索与教学主题相关的数字化教学资源的方法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2．数字化教学资源的获取</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网上数字资源的下载与保存</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图像和视频的抓取</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利用外部设备（摄像机、数码相机、话筒、扫描仪等）采集资源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Pr>
          <w:rFonts w:ascii="仿宋" w:eastAsia="仿宋" w:hAnsi="仿宋" w:hint="eastAsia"/>
          <w:sz w:val="24"/>
          <w:szCs w:val="24"/>
        </w:rPr>
        <w:t>能使用适当的工具获取数字化教学资源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3．数字化教学素材的加工与处理</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图片素材的格式转换，裁剪，尺寸、对比度与亮度的调整等</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声音素材的截取、格式转换、合成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视频素材的截取、格式转换、合成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能利用</w:t>
      </w:r>
      <w:r>
        <w:rPr>
          <w:rFonts w:ascii="仿宋" w:eastAsia="仿宋" w:hAnsi="仿宋" w:hint="eastAsia"/>
          <w:sz w:val="24"/>
          <w:szCs w:val="24"/>
        </w:rPr>
        <w:t>相关软件对图片、声音和视频等数字化教学素材进行必要的加工和处理</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4．数字化教学资源的管理</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数字化教学资源管理的方法与技巧</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增强资源管理的意识</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掌握管理教学资源的方法与技巧</w:t>
      </w:r>
    </w:p>
    <w:p w:rsidR="0009378C" w:rsidRPr="00D9537E" w:rsidRDefault="0009378C" w:rsidP="0009378C">
      <w:pPr>
        <w:spacing w:line="420" w:lineRule="exact"/>
        <w:jc w:val="center"/>
        <w:rPr>
          <w:rFonts w:ascii="仿宋" w:eastAsia="仿宋" w:hAnsi="仿宋"/>
          <w:b/>
          <w:sz w:val="28"/>
          <w:szCs w:val="28"/>
        </w:rPr>
      </w:pPr>
      <w:r w:rsidRPr="00D9537E">
        <w:rPr>
          <w:rFonts w:ascii="仿宋" w:eastAsia="仿宋" w:hAnsi="仿宋" w:hint="eastAsia"/>
          <w:b/>
          <w:sz w:val="28"/>
          <w:szCs w:val="28"/>
        </w:rPr>
        <w:t>教学实施</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一、信息化教学环境</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1．常用信息化教学环境</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常用信息化教学环境的主要形式（网络教室、多媒体教室）</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网络教室的功能及适用范围</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多媒体教室的功能及适用范围</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了解信息化教学环境的主要形式</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⑵ 了解网络教室、多媒体教室等信息化教学环境的功能及适用范围</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2．常用信息化教学环境下的教学组织、调控与管理的方法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网络教室环境下的教学组织、调控与管理的方法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多媒体教室环境下的教学组织、调控与管理的方法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了解网络教室、多媒体教室等教学环境下的教学组织、调控与管理的方法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能根据教学需要，选择合适的教学组织形式（班级授课、小组合作学习、个别化学习）</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二、信息化环境下的教学交流</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信息化交流工具的种类和特点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信息化交流工具（博客、实时交流工具）的使用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增强利用信息化工具进行交流的意识</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能根据教学需要选择适当的交流工具与学生、教师和他人进行交流</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三、研究性学习的实施</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研究性学习的主要环节（提出问题、分析问题、确定方案、实施方案、总结评价）</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研究性学习中教师的组织和指导作用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了解研究性学习实施的主要环节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掌握组织和指导学生进行研究性学习的方法</w:t>
      </w:r>
    </w:p>
    <w:p w:rsidR="0009378C" w:rsidRPr="00D9537E" w:rsidRDefault="0009378C" w:rsidP="0009378C">
      <w:pPr>
        <w:spacing w:line="420" w:lineRule="exact"/>
        <w:jc w:val="center"/>
        <w:rPr>
          <w:rFonts w:ascii="仿宋" w:eastAsia="仿宋" w:hAnsi="仿宋"/>
          <w:b/>
          <w:sz w:val="28"/>
          <w:szCs w:val="28"/>
        </w:rPr>
      </w:pPr>
      <w:r w:rsidRPr="00D9537E">
        <w:rPr>
          <w:rFonts w:ascii="仿宋" w:eastAsia="仿宋" w:hAnsi="仿宋" w:hint="eastAsia"/>
          <w:b/>
          <w:sz w:val="28"/>
          <w:szCs w:val="28"/>
        </w:rPr>
        <w:t>教学评价</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一、教学评价基本知识</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新课</w:t>
      </w:r>
      <w:proofErr w:type="gramStart"/>
      <w:r w:rsidRPr="00C2355E">
        <w:rPr>
          <w:rFonts w:ascii="仿宋" w:eastAsia="仿宋" w:hAnsi="仿宋" w:hint="eastAsia"/>
          <w:sz w:val="24"/>
          <w:szCs w:val="24"/>
        </w:rPr>
        <w:t>改背景</w:t>
      </w:r>
      <w:proofErr w:type="gramEnd"/>
      <w:r w:rsidRPr="00C2355E">
        <w:rPr>
          <w:rFonts w:ascii="仿宋" w:eastAsia="仿宋" w:hAnsi="仿宋" w:hint="eastAsia"/>
          <w:sz w:val="24"/>
          <w:szCs w:val="24"/>
        </w:rPr>
        <w:t>下的教学评价理念</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不同教学评价的作用及特点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理解新课</w:t>
      </w:r>
      <w:proofErr w:type="gramStart"/>
      <w:r>
        <w:rPr>
          <w:rFonts w:ascii="仿宋" w:eastAsia="仿宋" w:hAnsi="仿宋" w:hint="eastAsia"/>
          <w:sz w:val="24"/>
          <w:szCs w:val="24"/>
        </w:rPr>
        <w:t>改背景</w:t>
      </w:r>
      <w:proofErr w:type="gramEnd"/>
      <w:r>
        <w:rPr>
          <w:rFonts w:ascii="仿宋" w:eastAsia="仿宋" w:hAnsi="仿宋" w:hint="eastAsia"/>
          <w:sz w:val="24"/>
          <w:szCs w:val="24"/>
        </w:rPr>
        <w:t>下的教学评价理念，并能主动在教学实践中运用</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了解表现性评价、过程性评价和发展性评价的作用及其特点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lastRenderedPageBreak/>
        <w:t xml:space="preserve">⑶ </w:t>
      </w:r>
      <w:r>
        <w:rPr>
          <w:rFonts w:ascii="仿宋" w:eastAsia="仿宋" w:hAnsi="仿宋" w:hint="eastAsia"/>
          <w:sz w:val="24"/>
          <w:szCs w:val="24"/>
        </w:rPr>
        <w:t>理解形成性评价和总结性评价的区别与联系</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二、教学评价的设计</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常用评价方法（作业与测验、问卷调查、访谈、观察、档案袋、反思）的作用和适用范围</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常用评价工具（调查问卷、档案袋、访谈记录表、观察记录表、评价量规）的设计</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研究性学习评价的设计</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了解常用评价方法的作用和适用范围。</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能够根据教学需要，选</w:t>
      </w:r>
      <w:r>
        <w:rPr>
          <w:rFonts w:ascii="仿宋" w:eastAsia="仿宋" w:hAnsi="仿宋" w:hint="eastAsia"/>
          <w:sz w:val="24"/>
          <w:szCs w:val="24"/>
        </w:rPr>
        <w:t>择合适的评价方法，形成教学资源、教学过程与教学效果等的评价方案</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⑶ </w:t>
      </w:r>
      <w:r>
        <w:rPr>
          <w:rFonts w:ascii="仿宋" w:eastAsia="仿宋" w:hAnsi="仿宋" w:hint="eastAsia"/>
          <w:sz w:val="24"/>
          <w:szCs w:val="24"/>
        </w:rPr>
        <w:t>掌握常用评价工具的设计方法</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⑷ </w:t>
      </w:r>
      <w:r>
        <w:rPr>
          <w:rFonts w:ascii="仿宋" w:eastAsia="仿宋" w:hAnsi="仿宋" w:hint="eastAsia"/>
          <w:sz w:val="24"/>
          <w:szCs w:val="24"/>
        </w:rPr>
        <w:t>了解研究性学习的评价设计</w:t>
      </w:r>
    </w:p>
    <w:p w:rsidR="0009378C" w:rsidRPr="00C2355E" w:rsidRDefault="0009378C" w:rsidP="0009378C">
      <w:pPr>
        <w:spacing w:line="420" w:lineRule="exact"/>
        <w:ind w:firstLineChars="200" w:firstLine="482"/>
        <w:rPr>
          <w:rFonts w:ascii="仿宋" w:eastAsia="仿宋" w:hAnsi="仿宋"/>
          <w:b/>
          <w:sz w:val="24"/>
          <w:szCs w:val="24"/>
        </w:rPr>
      </w:pPr>
      <w:r w:rsidRPr="00C2355E">
        <w:rPr>
          <w:rFonts w:ascii="仿宋" w:eastAsia="仿宋" w:hAnsi="仿宋" w:hint="eastAsia"/>
          <w:b/>
          <w:sz w:val="24"/>
          <w:szCs w:val="24"/>
        </w:rPr>
        <w:t>三、教学评价数据的处理和分析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内容</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⑴ 评价数据的处理（统计计算、分类汇总、统计图表等）</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⑵ 评价数据的分析（定量分析、定性分析）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⑶ 评价数据的呈现（文本、表格、统计图表等）</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要求</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⑴ </w:t>
      </w:r>
      <w:r>
        <w:rPr>
          <w:rFonts w:ascii="仿宋" w:eastAsia="仿宋" w:hAnsi="仿宋" w:hint="eastAsia"/>
          <w:sz w:val="24"/>
          <w:szCs w:val="24"/>
        </w:rPr>
        <w:t>能够根据需要利用电子表格工具对评价数据进行处理和分析</w:t>
      </w:r>
    </w:p>
    <w:p w:rsidR="0009378C" w:rsidRPr="00C2355E" w:rsidRDefault="0009378C" w:rsidP="0009378C">
      <w:pPr>
        <w:spacing w:line="420" w:lineRule="exact"/>
        <w:ind w:firstLineChars="200" w:firstLine="480"/>
        <w:rPr>
          <w:rFonts w:ascii="仿宋" w:eastAsia="仿宋" w:hAnsi="仿宋"/>
          <w:sz w:val="24"/>
          <w:szCs w:val="24"/>
        </w:rPr>
      </w:pPr>
      <w:r w:rsidRPr="00C2355E">
        <w:rPr>
          <w:rFonts w:ascii="仿宋" w:eastAsia="仿宋" w:hAnsi="仿宋" w:hint="eastAsia"/>
          <w:sz w:val="24"/>
          <w:szCs w:val="24"/>
        </w:rPr>
        <w:t xml:space="preserve">⑵ </w:t>
      </w:r>
      <w:r>
        <w:rPr>
          <w:rFonts w:ascii="仿宋" w:eastAsia="仿宋" w:hAnsi="仿宋" w:hint="eastAsia"/>
          <w:sz w:val="24"/>
          <w:szCs w:val="24"/>
        </w:rPr>
        <w:t>能综合运用文本、表格、统计图表等方式呈现分析结果</w:t>
      </w:r>
    </w:p>
    <w:sectPr w:rsidR="0009378C" w:rsidRPr="00C235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3C" w:rsidRDefault="00E81C3C" w:rsidP="00D21B77">
      <w:r>
        <w:separator/>
      </w:r>
    </w:p>
  </w:endnote>
  <w:endnote w:type="continuationSeparator" w:id="0">
    <w:p w:rsidR="00E81C3C" w:rsidRDefault="00E81C3C" w:rsidP="00D2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989347"/>
      <w:docPartObj>
        <w:docPartGallery w:val="Page Numbers (Bottom of Page)"/>
        <w:docPartUnique/>
      </w:docPartObj>
    </w:sdtPr>
    <w:sdtEndPr/>
    <w:sdtContent>
      <w:p w:rsidR="00F2023F" w:rsidRDefault="00F2023F">
        <w:pPr>
          <w:pStyle w:val="a5"/>
          <w:jc w:val="center"/>
        </w:pPr>
        <w:r>
          <w:fldChar w:fldCharType="begin"/>
        </w:r>
        <w:r>
          <w:instrText>PAGE   \* MERGEFORMAT</w:instrText>
        </w:r>
        <w:r>
          <w:fldChar w:fldCharType="separate"/>
        </w:r>
        <w:r w:rsidR="00D73924" w:rsidRPr="00D73924">
          <w:rPr>
            <w:noProof/>
            <w:lang w:val="zh-CN"/>
          </w:rPr>
          <w:t>6</w:t>
        </w:r>
        <w:r>
          <w:fldChar w:fldCharType="end"/>
        </w:r>
      </w:p>
    </w:sdtContent>
  </w:sdt>
  <w:p w:rsidR="009477F4" w:rsidRDefault="009477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3C" w:rsidRDefault="00E81C3C" w:rsidP="00D21B77">
      <w:r>
        <w:separator/>
      </w:r>
    </w:p>
  </w:footnote>
  <w:footnote w:type="continuationSeparator" w:id="0">
    <w:p w:rsidR="00E81C3C" w:rsidRDefault="00E81C3C" w:rsidP="00D21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1E24"/>
    <w:multiLevelType w:val="hybridMultilevel"/>
    <w:tmpl w:val="0AAA5A48"/>
    <w:lvl w:ilvl="0" w:tplc="A650E7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886480"/>
    <w:multiLevelType w:val="hybridMultilevel"/>
    <w:tmpl w:val="F0E8ACB4"/>
    <w:lvl w:ilvl="0" w:tplc="A88A46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FA38E8"/>
    <w:multiLevelType w:val="hybridMultilevel"/>
    <w:tmpl w:val="B1F231FC"/>
    <w:lvl w:ilvl="0" w:tplc="29F29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D67A56"/>
    <w:multiLevelType w:val="hybridMultilevel"/>
    <w:tmpl w:val="03AAD8CE"/>
    <w:lvl w:ilvl="0" w:tplc="81865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05789C"/>
    <w:multiLevelType w:val="hybridMultilevel"/>
    <w:tmpl w:val="59905ACC"/>
    <w:lvl w:ilvl="0" w:tplc="60F40B36">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E4"/>
    <w:rsid w:val="00021801"/>
    <w:rsid w:val="0009378C"/>
    <w:rsid w:val="001579F9"/>
    <w:rsid w:val="001B2458"/>
    <w:rsid w:val="002974FB"/>
    <w:rsid w:val="00405D03"/>
    <w:rsid w:val="00424D04"/>
    <w:rsid w:val="004C27B7"/>
    <w:rsid w:val="005356B2"/>
    <w:rsid w:val="005E0455"/>
    <w:rsid w:val="0066685C"/>
    <w:rsid w:val="006B5BF5"/>
    <w:rsid w:val="008A0A01"/>
    <w:rsid w:val="0093274A"/>
    <w:rsid w:val="009477F4"/>
    <w:rsid w:val="00A637ED"/>
    <w:rsid w:val="00B31EDF"/>
    <w:rsid w:val="00B5563E"/>
    <w:rsid w:val="00B667BE"/>
    <w:rsid w:val="00BD1E53"/>
    <w:rsid w:val="00C57B43"/>
    <w:rsid w:val="00CE0428"/>
    <w:rsid w:val="00D21B77"/>
    <w:rsid w:val="00D73924"/>
    <w:rsid w:val="00DF56E4"/>
    <w:rsid w:val="00E5662A"/>
    <w:rsid w:val="00E81C3C"/>
    <w:rsid w:val="00E85AAA"/>
    <w:rsid w:val="00F2023F"/>
    <w:rsid w:val="00F80045"/>
    <w:rsid w:val="00F8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AECFDD-66EA-48C0-8C87-62FE7161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6E4"/>
    <w:pPr>
      <w:ind w:firstLineChars="200" w:firstLine="420"/>
    </w:pPr>
  </w:style>
  <w:style w:type="paragraph" w:styleId="a4">
    <w:name w:val="header"/>
    <w:basedOn w:val="a"/>
    <w:link w:val="Char"/>
    <w:uiPriority w:val="99"/>
    <w:unhideWhenUsed/>
    <w:rsid w:val="00D21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21B77"/>
    <w:rPr>
      <w:sz w:val="18"/>
      <w:szCs w:val="18"/>
    </w:rPr>
  </w:style>
  <w:style w:type="paragraph" w:styleId="a5">
    <w:name w:val="footer"/>
    <w:basedOn w:val="a"/>
    <w:link w:val="Char0"/>
    <w:uiPriority w:val="99"/>
    <w:unhideWhenUsed/>
    <w:rsid w:val="00D21B77"/>
    <w:pPr>
      <w:tabs>
        <w:tab w:val="center" w:pos="4153"/>
        <w:tab w:val="right" w:pos="8306"/>
      </w:tabs>
      <w:snapToGrid w:val="0"/>
      <w:jc w:val="left"/>
    </w:pPr>
    <w:rPr>
      <w:sz w:val="18"/>
      <w:szCs w:val="18"/>
    </w:rPr>
  </w:style>
  <w:style w:type="character" w:customStyle="1" w:styleId="Char0">
    <w:name w:val="页脚 Char"/>
    <w:basedOn w:val="a0"/>
    <w:link w:val="a5"/>
    <w:uiPriority w:val="99"/>
    <w:rsid w:val="00D21B77"/>
    <w:rPr>
      <w:sz w:val="18"/>
      <w:szCs w:val="18"/>
    </w:rPr>
  </w:style>
  <w:style w:type="paragraph" w:styleId="a6">
    <w:name w:val="Balloon Text"/>
    <w:basedOn w:val="a"/>
    <w:link w:val="Char1"/>
    <w:uiPriority w:val="99"/>
    <w:semiHidden/>
    <w:unhideWhenUsed/>
    <w:rsid w:val="002974FB"/>
    <w:rPr>
      <w:sz w:val="18"/>
      <w:szCs w:val="18"/>
    </w:rPr>
  </w:style>
  <w:style w:type="character" w:customStyle="1" w:styleId="Char1">
    <w:name w:val="批注框文本 Char"/>
    <w:basedOn w:val="a0"/>
    <w:link w:val="a6"/>
    <w:uiPriority w:val="99"/>
    <w:semiHidden/>
    <w:rsid w:val="00297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gyj</cp:lastModifiedBy>
  <cp:revision>4</cp:revision>
  <cp:lastPrinted>2015-09-11T05:24:00Z</cp:lastPrinted>
  <dcterms:created xsi:type="dcterms:W3CDTF">2015-09-29T04:07:00Z</dcterms:created>
  <dcterms:modified xsi:type="dcterms:W3CDTF">2015-11-17T07:23:00Z</dcterms:modified>
</cp:coreProperties>
</file>