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05" w:rsidRPr="00283E05" w:rsidRDefault="00283E05" w:rsidP="00283E05">
      <w:pPr>
        <w:widowControl/>
        <w:jc w:val="center"/>
        <w:rPr>
          <w:rFonts w:ascii="宋体" w:eastAsia="宋体" w:hAnsi="宋体" w:cs="宋体"/>
          <w:kern w:val="0"/>
          <w:sz w:val="24"/>
          <w:szCs w:val="24"/>
        </w:rPr>
      </w:pPr>
      <w:r w:rsidRPr="00283E05">
        <w:rPr>
          <w:rFonts w:ascii="宋体" w:eastAsia="宋体" w:hAnsi="宋体" w:cs="宋体"/>
          <w:kern w:val="0"/>
          <w:sz w:val="24"/>
          <w:szCs w:val="24"/>
        </w:rPr>
        <w:t>关于公布浦东新区教师教育技术水平考试相关事项的通知</w:t>
      </w:r>
    </w:p>
    <w:tbl>
      <w:tblPr>
        <w:tblW w:w="5000" w:type="pct"/>
        <w:tblCellSpacing w:w="0" w:type="dxa"/>
        <w:tblCellMar>
          <w:left w:w="0" w:type="dxa"/>
          <w:right w:w="0" w:type="dxa"/>
        </w:tblCellMar>
        <w:tblLook w:val="04A0" w:firstRow="1" w:lastRow="0" w:firstColumn="1" w:lastColumn="0" w:noHBand="0" w:noVBand="1"/>
      </w:tblPr>
      <w:tblGrid>
        <w:gridCol w:w="8306"/>
      </w:tblGrid>
      <w:tr w:rsidR="00283E05" w:rsidRPr="00283E05" w:rsidTr="00283E05">
        <w:trPr>
          <w:trHeight w:val="525"/>
          <w:tblCellSpacing w:w="0" w:type="dxa"/>
        </w:trPr>
        <w:tc>
          <w:tcPr>
            <w:tcW w:w="0" w:type="auto"/>
            <w:vAlign w:val="center"/>
            <w:hideMark/>
          </w:tcPr>
          <w:p w:rsidR="00283E05" w:rsidRPr="00283E05" w:rsidRDefault="00283E05" w:rsidP="00283E05">
            <w:pPr>
              <w:widowControl/>
              <w:jc w:val="left"/>
              <w:rPr>
                <w:rFonts w:ascii="宋体" w:eastAsia="宋体" w:hAnsi="宋体" w:cs="宋体"/>
                <w:kern w:val="0"/>
                <w:sz w:val="24"/>
                <w:szCs w:val="24"/>
              </w:rPr>
            </w:pPr>
            <w:r w:rsidRPr="00283E05">
              <w:rPr>
                <w:rFonts w:ascii="宋体" w:eastAsia="宋体" w:hAnsi="宋体" w:cs="宋体"/>
                <w:kern w:val="0"/>
                <w:sz w:val="24"/>
                <w:szCs w:val="24"/>
              </w:rPr>
              <w:t> </w:t>
            </w:r>
          </w:p>
        </w:tc>
      </w:tr>
      <w:tr w:rsidR="00283E05" w:rsidRPr="00283E05" w:rsidTr="00283E05">
        <w:trPr>
          <w:tblCellSpacing w:w="0" w:type="dxa"/>
        </w:trPr>
        <w:tc>
          <w:tcPr>
            <w:tcW w:w="0" w:type="auto"/>
            <w:hideMark/>
          </w:tcPr>
          <w:p w:rsidR="00283E05" w:rsidRPr="00283E05" w:rsidRDefault="00283E05" w:rsidP="00283E05">
            <w:pPr>
              <w:widowControl/>
              <w:spacing w:before="100" w:beforeAutospacing="1" w:after="100" w:afterAutospacing="1" w:line="375" w:lineRule="atLeast"/>
              <w:jc w:val="left"/>
              <w:rPr>
                <w:rFonts w:ascii="宋体" w:eastAsia="宋体" w:hAnsi="宋体" w:cs="宋体"/>
                <w:kern w:val="0"/>
                <w:sz w:val="24"/>
                <w:szCs w:val="24"/>
              </w:rPr>
            </w:pPr>
            <w:r w:rsidRPr="00283E05">
              <w:rPr>
                <w:rFonts w:ascii="仿宋_GB2312" w:eastAsia="仿宋_GB2312" w:hAnsi="宋体" w:cs="宋体" w:hint="eastAsia"/>
                <w:b/>
                <w:bCs/>
                <w:kern w:val="0"/>
                <w:sz w:val="24"/>
                <w:szCs w:val="24"/>
              </w:rPr>
              <w:t>各相关中小学校：</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为帮助新区教师顺利参考、更好把握考试要求，现将教育技术水平考试相关事项公布如下：</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一、现场确认</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再次提醒：请各校认真梳理本校所有符合考试对象的教师信息，</w:t>
            </w:r>
            <w:r w:rsidRPr="00283E05">
              <w:rPr>
                <w:rFonts w:ascii="仿宋_GB2312" w:eastAsia="仿宋_GB2312" w:hAnsi="宋体" w:cs="宋体" w:hint="eastAsia"/>
                <w:b/>
                <w:bCs/>
                <w:kern w:val="0"/>
                <w:sz w:val="24"/>
                <w:szCs w:val="24"/>
              </w:rPr>
              <w:t>确保通知到每一位应参考教师</w:t>
            </w:r>
            <w:r w:rsidRPr="00283E05">
              <w:rPr>
                <w:rFonts w:ascii="仿宋_GB2312" w:eastAsia="仿宋_GB2312" w:hAnsi="宋体" w:cs="宋体" w:hint="eastAsia"/>
                <w:kern w:val="0"/>
                <w:sz w:val="24"/>
                <w:szCs w:val="24"/>
              </w:rPr>
              <w:t>。以学校为单位由师训专管员统一到现场确认，各校师训专管员须携带本校参考教师信息的汇总表进行确认，汇总表模板详见附件1。</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二、考试内容</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1.本次考试内容和教育部考试中心的《全国中小学教师教育技术水平考试说明》基本一致，</w:t>
            </w:r>
            <w:r w:rsidRPr="00283E05">
              <w:rPr>
                <w:rFonts w:ascii="仿宋" w:eastAsia="仿宋" w:hAnsi="宋体" w:cs="宋体" w:hint="eastAsia"/>
                <w:kern w:val="0"/>
                <w:sz w:val="24"/>
                <w:szCs w:val="24"/>
              </w:rPr>
              <w:t>具体内容</w:t>
            </w:r>
            <w:r w:rsidRPr="00283E05">
              <w:rPr>
                <w:rFonts w:ascii="仿宋_GB2312" w:eastAsia="仿宋_GB2312" w:hAnsi="宋体" w:cs="宋体" w:hint="eastAsia"/>
                <w:kern w:val="0"/>
                <w:sz w:val="24"/>
                <w:szCs w:val="24"/>
              </w:rPr>
              <w:t>详见附件2。</w:t>
            </w:r>
          </w:p>
          <w:p w:rsidR="00283E05" w:rsidRPr="00283E05" w:rsidRDefault="00283E05" w:rsidP="00283E05">
            <w:pPr>
              <w:widowControl/>
              <w:spacing w:before="100" w:beforeAutospacing="1" w:after="100" w:afterAutospacing="1" w:line="375" w:lineRule="atLeast"/>
              <w:ind w:firstLine="482"/>
              <w:jc w:val="left"/>
              <w:rPr>
                <w:rFonts w:ascii="宋体" w:eastAsia="宋体" w:hAnsi="宋体" w:cs="宋体"/>
                <w:kern w:val="0"/>
                <w:sz w:val="24"/>
                <w:szCs w:val="24"/>
              </w:rPr>
            </w:pPr>
            <w:r w:rsidRPr="00283E05">
              <w:rPr>
                <w:rFonts w:ascii="仿宋_GB2312" w:eastAsia="仿宋_GB2312" w:hAnsi="宋体" w:cs="宋体" w:hint="eastAsia"/>
                <w:b/>
                <w:bCs/>
                <w:kern w:val="0"/>
                <w:sz w:val="24"/>
                <w:szCs w:val="24"/>
              </w:rPr>
              <w:t>特别提醒：</w:t>
            </w:r>
            <w:r w:rsidRPr="00283E05">
              <w:rPr>
                <w:rFonts w:ascii="仿宋_GB2312" w:eastAsia="仿宋_GB2312" w:hAnsi="宋体" w:cs="宋体" w:hint="eastAsia"/>
                <w:kern w:val="0"/>
                <w:sz w:val="24"/>
                <w:szCs w:val="24"/>
              </w:rPr>
              <w:t>答题内容应以任教学科为依据结合教学内容进行设计，故报考教师须对所报学段学科的教学内容的设计、实施与评价非常熟悉。</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2.本次考试全部采用书面形式，试卷结构详见附件3。</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三、考前辅导</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项目组将分南片和北片安排考前辅导，具体时间和地点将在节后发布。</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附件1：报名信息汇总表</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附件2：浦东新区教师教育技术水平考试内容</w:t>
            </w:r>
          </w:p>
          <w:p w:rsidR="00283E05" w:rsidRPr="00283E05" w:rsidRDefault="00283E05" w:rsidP="00283E05">
            <w:pPr>
              <w:widowControl/>
              <w:spacing w:before="100" w:beforeAutospacing="1" w:after="100" w:afterAutospacing="1" w:line="375" w:lineRule="atLeast"/>
              <w:ind w:firstLine="480"/>
              <w:jc w:val="left"/>
              <w:rPr>
                <w:rFonts w:ascii="宋体" w:eastAsia="宋体" w:hAnsi="宋体" w:cs="宋体"/>
                <w:kern w:val="0"/>
                <w:sz w:val="24"/>
                <w:szCs w:val="24"/>
              </w:rPr>
            </w:pPr>
            <w:r w:rsidRPr="00283E05">
              <w:rPr>
                <w:rFonts w:ascii="仿宋_GB2312" w:eastAsia="仿宋_GB2312" w:hAnsi="宋体" w:cs="宋体" w:hint="eastAsia"/>
                <w:kern w:val="0"/>
                <w:sz w:val="24"/>
                <w:szCs w:val="24"/>
              </w:rPr>
              <w:t>附件3：浦东新区教师教育技术水平考试试卷结构</w:t>
            </w:r>
          </w:p>
          <w:p w:rsidR="00283E05" w:rsidRPr="00283E05" w:rsidRDefault="00283E05" w:rsidP="00283E05">
            <w:pPr>
              <w:widowControl/>
              <w:spacing w:before="936" w:after="100" w:afterAutospacing="1" w:line="375" w:lineRule="atLeast"/>
              <w:ind w:firstLine="480"/>
              <w:jc w:val="right"/>
              <w:rPr>
                <w:rFonts w:ascii="宋体" w:eastAsia="宋体" w:hAnsi="宋体" w:cs="宋体"/>
                <w:kern w:val="0"/>
                <w:sz w:val="24"/>
                <w:szCs w:val="24"/>
              </w:rPr>
            </w:pPr>
            <w:r w:rsidRPr="00283E05">
              <w:rPr>
                <w:rFonts w:ascii="仿宋_GB2312" w:eastAsia="仿宋_GB2312" w:hAnsi="宋体" w:cs="宋体" w:hint="eastAsia"/>
                <w:kern w:val="0"/>
                <w:sz w:val="24"/>
                <w:szCs w:val="24"/>
              </w:rPr>
              <w:t>浦东教育发展研究院教师发展中心</w:t>
            </w:r>
          </w:p>
          <w:p w:rsidR="00283E05" w:rsidRPr="00283E05" w:rsidRDefault="00283E05" w:rsidP="00283E05">
            <w:pPr>
              <w:widowControl/>
              <w:spacing w:before="100" w:beforeAutospacing="1" w:after="100" w:afterAutospacing="1" w:line="375" w:lineRule="atLeast"/>
              <w:ind w:firstLine="480"/>
              <w:jc w:val="right"/>
              <w:rPr>
                <w:rFonts w:ascii="宋体" w:eastAsia="宋体" w:hAnsi="宋体" w:cs="宋体"/>
                <w:kern w:val="0"/>
                <w:sz w:val="24"/>
                <w:szCs w:val="24"/>
              </w:rPr>
            </w:pPr>
            <w:r w:rsidRPr="00283E05">
              <w:rPr>
                <w:rFonts w:ascii="仿宋_GB2312" w:eastAsia="仿宋_GB2312" w:hAnsi="宋体" w:cs="宋体" w:hint="eastAsia"/>
                <w:kern w:val="0"/>
                <w:sz w:val="24"/>
                <w:szCs w:val="24"/>
              </w:rPr>
              <w:t>2015年9月29日</w:t>
            </w:r>
          </w:p>
        </w:tc>
      </w:tr>
    </w:tbl>
    <w:p w:rsidR="00283E05" w:rsidRDefault="00283E05" w:rsidP="00283E05">
      <w:pPr>
        <w:widowControl/>
        <w:jc w:val="left"/>
        <w:rPr>
          <w:rFonts w:ascii="宋体" w:eastAsia="宋体" w:hAnsi="宋体" w:cs="宋体" w:hint="eastAsia"/>
          <w:kern w:val="0"/>
          <w:sz w:val="24"/>
          <w:szCs w:val="24"/>
        </w:rPr>
      </w:pPr>
    </w:p>
    <w:p w:rsidR="00283E05" w:rsidRDefault="00283E05" w:rsidP="00283E05">
      <w:pPr>
        <w:widowControl/>
        <w:jc w:val="left"/>
        <w:rPr>
          <w:rFonts w:ascii="宋体" w:eastAsia="宋体" w:hAnsi="宋体" w:cs="宋体" w:hint="eastAsia"/>
          <w:kern w:val="0"/>
          <w:sz w:val="24"/>
          <w:szCs w:val="24"/>
        </w:rPr>
      </w:pPr>
    </w:p>
    <w:p w:rsidR="00283E05" w:rsidRDefault="00283E05" w:rsidP="00283E05">
      <w:pPr>
        <w:widowControl/>
        <w:jc w:val="left"/>
        <w:rPr>
          <w:rFonts w:ascii="宋体" w:eastAsia="宋体" w:hAnsi="宋体" w:cs="宋体" w:hint="eastAsia"/>
          <w:kern w:val="0"/>
          <w:sz w:val="24"/>
          <w:szCs w:val="24"/>
        </w:rPr>
      </w:pPr>
    </w:p>
    <w:p w:rsidR="00283E05" w:rsidRPr="00CE0428" w:rsidRDefault="00283E05" w:rsidP="00283E05">
      <w:pPr>
        <w:jc w:val="left"/>
        <w:rPr>
          <w:rFonts w:ascii="黑体" w:eastAsia="黑体" w:hAnsi="黑体"/>
          <w:b/>
          <w:sz w:val="28"/>
          <w:szCs w:val="32"/>
        </w:rPr>
      </w:pPr>
      <w:r w:rsidRPr="00CE0428">
        <w:rPr>
          <w:rFonts w:ascii="仿宋" w:eastAsia="仿宋" w:hAnsi="仿宋" w:hint="eastAsia"/>
          <w:sz w:val="24"/>
          <w:szCs w:val="28"/>
        </w:rPr>
        <w:lastRenderedPageBreak/>
        <w:t>附件</w:t>
      </w:r>
      <w:r>
        <w:rPr>
          <w:rFonts w:ascii="仿宋" w:eastAsia="仿宋" w:hAnsi="仿宋"/>
          <w:sz w:val="24"/>
          <w:szCs w:val="28"/>
        </w:rPr>
        <w:t>2</w:t>
      </w:r>
    </w:p>
    <w:p w:rsidR="00283E05" w:rsidRDefault="00283E05" w:rsidP="00283E05">
      <w:pPr>
        <w:jc w:val="center"/>
        <w:rPr>
          <w:rFonts w:ascii="黑体" w:eastAsia="黑体" w:hAnsi="黑体"/>
          <w:b/>
          <w:sz w:val="32"/>
          <w:szCs w:val="32"/>
        </w:rPr>
      </w:pPr>
      <w:r w:rsidRPr="00DF56E4">
        <w:rPr>
          <w:rFonts w:ascii="黑体" w:eastAsia="黑体" w:hAnsi="黑体" w:hint="eastAsia"/>
          <w:b/>
          <w:sz w:val="32"/>
          <w:szCs w:val="32"/>
        </w:rPr>
        <w:t>浦东</w:t>
      </w:r>
      <w:r w:rsidRPr="00DF56E4">
        <w:rPr>
          <w:rFonts w:ascii="黑体" w:eastAsia="黑体" w:hAnsi="黑体"/>
          <w:b/>
          <w:sz w:val="32"/>
          <w:szCs w:val="32"/>
        </w:rPr>
        <w:t>新区</w:t>
      </w:r>
      <w:r>
        <w:rPr>
          <w:rFonts w:ascii="黑体" w:eastAsia="黑体" w:hAnsi="黑体" w:hint="eastAsia"/>
          <w:b/>
          <w:sz w:val="32"/>
          <w:szCs w:val="32"/>
        </w:rPr>
        <w:t>教师</w:t>
      </w:r>
      <w:r w:rsidRPr="00DF56E4">
        <w:rPr>
          <w:rFonts w:ascii="黑体" w:eastAsia="黑体" w:hAnsi="黑体"/>
          <w:b/>
          <w:sz w:val="32"/>
          <w:szCs w:val="32"/>
        </w:rPr>
        <w:t>教育技术</w:t>
      </w:r>
      <w:r>
        <w:rPr>
          <w:rFonts w:ascii="黑体" w:eastAsia="黑体" w:hAnsi="黑体" w:hint="eastAsia"/>
          <w:b/>
          <w:sz w:val="32"/>
          <w:szCs w:val="32"/>
        </w:rPr>
        <w:t>水平</w:t>
      </w:r>
      <w:r w:rsidRPr="00DF56E4">
        <w:rPr>
          <w:rFonts w:ascii="黑体" w:eastAsia="黑体" w:hAnsi="黑体"/>
          <w:b/>
          <w:sz w:val="32"/>
          <w:szCs w:val="32"/>
        </w:rPr>
        <w:t>考试</w:t>
      </w:r>
      <w:r>
        <w:rPr>
          <w:rFonts w:ascii="黑体" w:eastAsia="黑体" w:hAnsi="黑体" w:hint="eastAsia"/>
          <w:b/>
          <w:sz w:val="32"/>
          <w:szCs w:val="32"/>
        </w:rPr>
        <w:t>内容</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考试</w:t>
      </w:r>
      <w:r>
        <w:rPr>
          <w:rFonts w:ascii="仿宋" w:eastAsia="仿宋" w:hAnsi="仿宋"/>
          <w:sz w:val="24"/>
          <w:szCs w:val="24"/>
        </w:rPr>
        <w:t>内容完全依据教育部组织的全国中小学教师教育技术水平考试</w:t>
      </w:r>
      <w:r>
        <w:rPr>
          <w:rFonts w:ascii="仿宋" w:eastAsia="仿宋" w:hAnsi="仿宋" w:hint="eastAsia"/>
          <w:sz w:val="24"/>
          <w:szCs w:val="24"/>
        </w:rPr>
        <w:t>。</w:t>
      </w:r>
    </w:p>
    <w:p w:rsidR="00283E05"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考试</w:t>
      </w:r>
      <w:r w:rsidRPr="00C2355E">
        <w:rPr>
          <w:rFonts w:ascii="仿宋" w:eastAsia="仿宋" w:hAnsi="仿宋"/>
          <w:sz w:val="24"/>
          <w:szCs w:val="24"/>
        </w:rPr>
        <w:t>内容分为基本知识、教学方案设计、资源准备、教学实施</w:t>
      </w:r>
      <w:r w:rsidRPr="00C2355E">
        <w:rPr>
          <w:rFonts w:ascii="仿宋" w:eastAsia="仿宋" w:hAnsi="仿宋" w:hint="eastAsia"/>
          <w:sz w:val="24"/>
          <w:szCs w:val="24"/>
        </w:rPr>
        <w:t>和</w:t>
      </w:r>
      <w:r w:rsidRPr="00C2355E">
        <w:rPr>
          <w:rFonts w:ascii="仿宋" w:eastAsia="仿宋" w:hAnsi="仿宋"/>
          <w:sz w:val="24"/>
          <w:szCs w:val="24"/>
        </w:rPr>
        <w:t>教学评价五部分，对教育技术的知识以及教学环节中的教育技术应用能力进行考核。</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考试</w:t>
      </w:r>
      <w:proofErr w:type="gramStart"/>
      <w:r>
        <w:rPr>
          <w:rFonts w:ascii="仿宋" w:eastAsia="仿宋" w:hAnsi="仿宋"/>
          <w:sz w:val="24"/>
          <w:szCs w:val="24"/>
        </w:rPr>
        <w:t>须涉及</w:t>
      </w:r>
      <w:proofErr w:type="gramEnd"/>
      <w:r>
        <w:rPr>
          <w:rFonts w:ascii="仿宋" w:eastAsia="仿宋" w:hAnsi="仿宋"/>
          <w:sz w:val="24"/>
          <w:szCs w:val="24"/>
        </w:rPr>
        <w:t>与教师报名</w:t>
      </w:r>
      <w:r>
        <w:rPr>
          <w:rFonts w:ascii="仿宋" w:eastAsia="仿宋" w:hAnsi="仿宋" w:hint="eastAsia"/>
          <w:sz w:val="24"/>
          <w:szCs w:val="24"/>
        </w:rPr>
        <w:t>相一致</w:t>
      </w:r>
      <w:r>
        <w:rPr>
          <w:rFonts w:ascii="仿宋" w:eastAsia="仿宋" w:hAnsi="仿宋"/>
          <w:sz w:val="24"/>
          <w:szCs w:val="24"/>
        </w:rPr>
        <w:t>的学科、学段的具体教学内容、教学对象、教学环境</w:t>
      </w:r>
      <w:r>
        <w:rPr>
          <w:rFonts w:ascii="仿宋" w:eastAsia="仿宋" w:hAnsi="仿宋" w:hint="eastAsia"/>
          <w:sz w:val="24"/>
          <w:szCs w:val="24"/>
        </w:rPr>
        <w:t>、</w:t>
      </w:r>
      <w:r>
        <w:rPr>
          <w:rFonts w:ascii="仿宋" w:eastAsia="仿宋" w:hAnsi="仿宋"/>
          <w:sz w:val="24"/>
          <w:szCs w:val="24"/>
        </w:rPr>
        <w:t>教学要求</w:t>
      </w:r>
      <w:r>
        <w:rPr>
          <w:rFonts w:ascii="仿宋" w:eastAsia="仿宋" w:hAnsi="仿宋" w:hint="eastAsia"/>
          <w:sz w:val="24"/>
          <w:szCs w:val="24"/>
        </w:rPr>
        <w:t>，</w:t>
      </w:r>
      <w:r>
        <w:rPr>
          <w:rFonts w:ascii="仿宋" w:eastAsia="仿宋" w:hAnsi="仿宋"/>
          <w:sz w:val="24"/>
          <w:szCs w:val="24"/>
        </w:rPr>
        <w:t>具体如下：</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【教学</w:t>
      </w:r>
      <w:r>
        <w:rPr>
          <w:rFonts w:ascii="仿宋" w:eastAsia="仿宋" w:hAnsi="仿宋"/>
          <w:sz w:val="24"/>
          <w:szCs w:val="24"/>
        </w:rPr>
        <w:t>内容】</w:t>
      </w:r>
      <w:r>
        <w:rPr>
          <w:rFonts w:ascii="仿宋" w:eastAsia="仿宋" w:hAnsi="仿宋" w:hint="eastAsia"/>
          <w:sz w:val="24"/>
          <w:szCs w:val="24"/>
        </w:rPr>
        <w:t>教师</w:t>
      </w:r>
      <w:r>
        <w:rPr>
          <w:rFonts w:ascii="仿宋" w:eastAsia="仿宋" w:hAnsi="仿宋"/>
          <w:sz w:val="24"/>
          <w:szCs w:val="24"/>
        </w:rPr>
        <w:t>报名时所选学科、学段的某一</w:t>
      </w:r>
      <w:r>
        <w:rPr>
          <w:rFonts w:ascii="仿宋" w:eastAsia="仿宋" w:hAnsi="仿宋" w:hint="eastAsia"/>
          <w:sz w:val="24"/>
          <w:szCs w:val="24"/>
        </w:rPr>
        <w:t>新授课</w:t>
      </w:r>
      <w:r>
        <w:rPr>
          <w:rFonts w:ascii="仿宋" w:eastAsia="仿宋" w:hAnsi="仿宋"/>
          <w:sz w:val="24"/>
          <w:szCs w:val="24"/>
        </w:rPr>
        <w:t>的具体的教学内容</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【教学</w:t>
      </w:r>
      <w:r>
        <w:rPr>
          <w:rFonts w:ascii="仿宋" w:eastAsia="仿宋" w:hAnsi="仿宋"/>
          <w:sz w:val="24"/>
          <w:szCs w:val="24"/>
        </w:rPr>
        <w:t>对象】</w:t>
      </w:r>
      <w:r>
        <w:rPr>
          <w:rFonts w:ascii="仿宋" w:eastAsia="仿宋" w:hAnsi="仿宋" w:hint="eastAsia"/>
          <w:sz w:val="24"/>
          <w:szCs w:val="24"/>
        </w:rPr>
        <w:t>教师</w:t>
      </w:r>
      <w:r>
        <w:rPr>
          <w:rFonts w:ascii="仿宋" w:eastAsia="仿宋" w:hAnsi="仿宋"/>
          <w:sz w:val="24"/>
          <w:szCs w:val="24"/>
        </w:rPr>
        <w:t>报名时所选学段的</w:t>
      </w:r>
      <w:r>
        <w:rPr>
          <w:rFonts w:ascii="仿宋" w:eastAsia="仿宋" w:hAnsi="仿宋" w:hint="eastAsia"/>
          <w:sz w:val="24"/>
          <w:szCs w:val="24"/>
        </w:rPr>
        <w:t>某一</w:t>
      </w:r>
      <w:r>
        <w:rPr>
          <w:rFonts w:ascii="仿宋" w:eastAsia="仿宋" w:hAnsi="仿宋"/>
          <w:sz w:val="24"/>
          <w:szCs w:val="24"/>
        </w:rPr>
        <w:t>年级的学生</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【教学</w:t>
      </w:r>
      <w:r>
        <w:rPr>
          <w:rFonts w:ascii="仿宋" w:eastAsia="仿宋" w:hAnsi="仿宋"/>
          <w:sz w:val="24"/>
          <w:szCs w:val="24"/>
        </w:rPr>
        <w:t>环境】</w:t>
      </w:r>
      <w:r>
        <w:rPr>
          <w:rFonts w:ascii="仿宋" w:eastAsia="仿宋" w:hAnsi="仿宋" w:hint="eastAsia"/>
          <w:sz w:val="24"/>
          <w:szCs w:val="24"/>
        </w:rPr>
        <w:t>可以</w:t>
      </w:r>
      <w:r>
        <w:rPr>
          <w:rFonts w:ascii="仿宋" w:eastAsia="仿宋" w:hAnsi="仿宋"/>
          <w:sz w:val="24"/>
          <w:szCs w:val="24"/>
        </w:rPr>
        <w:t>使用具有多媒体演示功能并只为教师提供可以上网的计算机的多媒体演示教室，如有必要也可以使用</w:t>
      </w:r>
      <w:r>
        <w:rPr>
          <w:rFonts w:ascii="仿宋" w:eastAsia="仿宋" w:hAnsi="仿宋" w:hint="eastAsia"/>
          <w:sz w:val="24"/>
          <w:szCs w:val="24"/>
        </w:rPr>
        <w:t>每个</w:t>
      </w:r>
      <w:r>
        <w:rPr>
          <w:rFonts w:ascii="仿宋" w:eastAsia="仿宋" w:hAnsi="仿宋"/>
          <w:sz w:val="24"/>
          <w:szCs w:val="24"/>
        </w:rPr>
        <w:t>学生都有一台计算机且均可以上网的多媒体网络</w:t>
      </w:r>
      <w:r>
        <w:rPr>
          <w:rFonts w:ascii="仿宋" w:eastAsia="仿宋" w:hAnsi="仿宋" w:hint="eastAsia"/>
          <w:sz w:val="24"/>
          <w:szCs w:val="24"/>
        </w:rPr>
        <w:t>教室</w:t>
      </w:r>
    </w:p>
    <w:p w:rsidR="00283E05" w:rsidRPr="00A637ED"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【教学</w:t>
      </w:r>
      <w:r>
        <w:rPr>
          <w:rFonts w:ascii="仿宋" w:eastAsia="仿宋" w:hAnsi="仿宋"/>
          <w:sz w:val="24"/>
          <w:szCs w:val="24"/>
        </w:rPr>
        <w:t>要求】</w:t>
      </w:r>
      <w:r>
        <w:rPr>
          <w:rFonts w:ascii="仿宋" w:eastAsia="仿宋" w:hAnsi="仿宋" w:hint="eastAsia"/>
          <w:sz w:val="24"/>
          <w:szCs w:val="24"/>
        </w:rPr>
        <w:t>遵循</w:t>
      </w:r>
      <w:r>
        <w:rPr>
          <w:rFonts w:ascii="仿宋" w:eastAsia="仿宋" w:hAnsi="仿宋"/>
          <w:sz w:val="24"/>
          <w:szCs w:val="24"/>
        </w:rPr>
        <w:t>新课程标准，在现代教育理念指导下，按照信息技术与学科整合的要求，合理地进行教学设计，实施教学并进行评价。</w:t>
      </w:r>
    </w:p>
    <w:p w:rsidR="00283E05" w:rsidRPr="00C2355E" w:rsidRDefault="00283E05" w:rsidP="00283E05">
      <w:pPr>
        <w:spacing w:line="420" w:lineRule="exact"/>
        <w:jc w:val="center"/>
        <w:rPr>
          <w:rFonts w:ascii="仿宋" w:eastAsia="仿宋" w:hAnsi="仿宋"/>
          <w:b/>
          <w:sz w:val="28"/>
          <w:szCs w:val="28"/>
        </w:rPr>
      </w:pPr>
      <w:r w:rsidRPr="00C2355E">
        <w:rPr>
          <w:rFonts w:ascii="仿宋" w:eastAsia="仿宋" w:hAnsi="仿宋" w:hint="eastAsia"/>
          <w:b/>
          <w:sz w:val="28"/>
          <w:szCs w:val="28"/>
        </w:rPr>
        <w:t>基本知识</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一、教育技术</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教育技术的含义与作用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教育技术的主要理论基础</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教学设计的概念、特点及其基本环节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理解教育技术的含义、研究内容和在教育教学中的作用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进一步理解教育技术的主要理论基础</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⑶ </w:t>
      </w:r>
      <w:r>
        <w:rPr>
          <w:rFonts w:ascii="仿宋" w:eastAsia="仿宋" w:hAnsi="仿宋" w:hint="eastAsia"/>
          <w:sz w:val="24"/>
          <w:szCs w:val="24"/>
        </w:rPr>
        <w:t>进一步理解教学设计的概念、特点及其基本环节</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二、信息技术与课程整合</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信息技术与课程整合的内涵</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信息技术与课程整合的特点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了解信息技术与课程整合的内涵</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掌握信息技术与课程整合的理论与方法</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三、研究性学习</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lastRenderedPageBreak/>
        <w:t>⑴ 研究性学习的概念</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研究性学习的特征</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研究性学习的设计方法</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了解研究性学习的概念、特征及设计方法</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四、教育科学研究方法</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教育科学研究的含义</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行动研究法</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了解教育科学研究的含义，能够在实践中树立教育科学研究的意识</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了解行动研究法及一般步骤，初步了解信息技术工具在行动研究中的作用</w:t>
      </w:r>
    </w:p>
    <w:p w:rsidR="00283E05" w:rsidRPr="00D9537E" w:rsidRDefault="00283E05" w:rsidP="00283E05">
      <w:pPr>
        <w:spacing w:line="420" w:lineRule="exact"/>
        <w:jc w:val="center"/>
        <w:rPr>
          <w:rFonts w:ascii="仿宋" w:eastAsia="仿宋" w:hAnsi="仿宋"/>
          <w:b/>
          <w:sz w:val="28"/>
          <w:szCs w:val="28"/>
        </w:rPr>
      </w:pPr>
      <w:r w:rsidRPr="00D9537E">
        <w:rPr>
          <w:rFonts w:ascii="仿宋" w:eastAsia="仿宋" w:hAnsi="仿宋" w:hint="eastAsia"/>
          <w:b/>
          <w:sz w:val="28"/>
          <w:szCs w:val="28"/>
        </w:rPr>
        <w:t>教学方案设计</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一、教学方案设计的主要环节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1. 教学目标分析</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教学目标分析的作用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教学目标分类的理论</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教学目标的描述</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了解教学目标分析的作用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了解教学目标分类理论的基本内容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掌握新课程标准的教学目标分类，能够在教学方案的设计中准确描述教学目标</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2. 学习</w:t>
      </w:r>
      <w:proofErr w:type="gramStart"/>
      <w:r w:rsidRPr="00C2355E">
        <w:rPr>
          <w:rFonts w:ascii="仿宋" w:eastAsia="仿宋" w:hAnsi="仿宋" w:hint="eastAsia"/>
          <w:sz w:val="24"/>
          <w:szCs w:val="24"/>
        </w:rPr>
        <w:t>者特征</w:t>
      </w:r>
      <w:proofErr w:type="gramEnd"/>
      <w:r w:rsidRPr="00C2355E">
        <w:rPr>
          <w:rFonts w:ascii="仿宋" w:eastAsia="仿宋" w:hAnsi="仿宋" w:hint="eastAsia"/>
          <w:sz w:val="24"/>
          <w:szCs w:val="24"/>
        </w:rPr>
        <w:t>分析</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学习</w:t>
      </w:r>
      <w:proofErr w:type="gramStart"/>
      <w:r w:rsidRPr="00C2355E">
        <w:rPr>
          <w:rFonts w:ascii="仿宋" w:eastAsia="仿宋" w:hAnsi="仿宋" w:hint="eastAsia"/>
          <w:sz w:val="24"/>
          <w:szCs w:val="24"/>
        </w:rPr>
        <w:t>者特征</w:t>
      </w:r>
      <w:proofErr w:type="gramEnd"/>
      <w:r w:rsidRPr="00C2355E">
        <w:rPr>
          <w:rFonts w:ascii="仿宋" w:eastAsia="仿宋" w:hAnsi="仿宋" w:hint="eastAsia"/>
          <w:sz w:val="24"/>
          <w:szCs w:val="24"/>
        </w:rPr>
        <w:t>分析的作用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学习者主要特征的分析</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学习者在信息化环境下出现的新特征</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了解学习</w:t>
      </w:r>
      <w:proofErr w:type="gramStart"/>
      <w:r>
        <w:rPr>
          <w:rFonts w:ascii="仿宋" w:eastAsia="仿宋" w:hAnsi="仿宋" w:hint="eastAsia"/>
          <w:sz w:val="24"/>
          <w:szCs w:val="24"/>
        </w:rPr>
        <w:t>者特征</w:t>
      </w:r>
      <w:proofErr w:type="gramEnd"/>
      <w:r>
        <w:rPr>
          <w:rFonts w:ascii="仿宋" w:eastAsia="仿宋" w:hAnsi="仿宋" w:hint="eastAsia"/>
          <w:sz w:val="24"/>
          <w:szCs w:val="24"/>
        </w:rPr>
        <w:t>分析的作用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掌握学习者主要特征的分析，并能分析</w:t>
      </w:r>
      <w:proofErr w:type="gramStart"/>
      <w:r>
        <w:rPr>
          <w:rFonts w:ascii="仿宋" w:eastAsia="仿宋" w:hAnsi="仿宋" w:hint="eastAsia"/>
          <w:sz w:val="24"/>
          <w:szCs w:val="24"/>
        </w:rPr>
        <w:t>不</w:t>
      </w:r>
      <w:proofErr w:type="gramEnd"/>
      <w:r>
        <w:rPr>
          <w:rFonts w:ascii="仿宋" w:eastAsia="仿宋" w:hAnsi="仿宋" w:hint="eastAsia"/>
          <w:sz w:val="24"/>
          <w:szCs w:val="24"/>
        </w:rPr>
        <w:t>同学段的学习者特征</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lastRenderedPageBreak/>
        <w:t xml:space="preserve">⑶ </w:t>
      </w:r>
      <w:r>
        <w:rPr>
          <w:rFonts w:ascii="仿宋" w:eastAsia="仿宋" w:hAnsi="仿宋" w:hint="eastAsia"/>
          <w:sz w:val="24"/>
          <w:szCs w:val="24"/>
        </w:rPr>
        <w:t>了解学习者在信息化环境下出现的新特征</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3.教学策略的选择</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教学策略的概念</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信息技术环境下的典型教学策略</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教学策略的有效应用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了解教学策略的概念</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评价给定教学情境下的教学策略应用的有效性</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根据给定的教学前期分析结果选择合适的教学策略</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二、信息技术在教学方案设计中的应用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文字处理软件</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知识可视化工具</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根据学科特点和教学要求，进一步运用文字处理软件优化电子教案和处理电子教案(样式、模板、修订和批注、目录和索引等)</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会在教学方案设计中使用知识可视化工具（如</w:t>
      </w:r>
      <w:proofErr w:type="spellStart"/>
      <w:r w:rsidRPr="00C2355E">
        <w:rPr>
          <w:rFonts w:ascii="仿宋" w:eastAsia="仿宋" w:hAnsi="仿宋" w:hint="eastAsia"/>
          <w:sz w:val="24"/>
          <w:szCs w:val="24"/>
        </w:rPr>
        <w:t>FreeMind</w:t>
      </w:r>
      <w:proofErr w:type="spellEnd"/>
      <w:r>
        <w:rPr>
          <w:rFonts w:ascii="仿宋" w:eastAsia="仿宋" w:hAnsi="仿宋" w:hint="eastAsia"/>
          <w:sz w:val="24"/>
          <w:szCs w:val="24"/>
        </w:rPr>
        <w:t>）</w:t>
      </w:r>
    </w:p>
    <w:p w:rsidR="00283E05" w:rsidRPr="00D9537E" w:rsidRDefault="00283E05" w:rsidP="00283E05">
      <w:pPr>
        <w:spacing w:line="420" w:lineRule="exact"/>
        <w:jc w:val="center"/>
        <w:rPr>
          <w:rFonts w:ascii="仿宋" w:eastAsia="仿宋" w:hAnsi="仿宋"/>
          <w:b/>
          <w:sz w:val="28"/>
          <w:szCs w:val="28"/>
        </w:rPr>
      </w:pPr>
      <w:r w:rsidRPr="00D9537E">
        <w:rPr>
          <w:rFonts w:ascii="仿宋" w:eastAsia="仿宋" w:hAnsi="仿宋" w:hint="eastAsia"/>
          <w:b/>
          <w:sz w:val="28"/>
          <w:szCs w:val="28"/>
        </w:rPr>
        <w:t>资源准备</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一、数字教学资源格式</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网页格式（*.</w:t>
      </w:r>
      <w:proofErr w:type="spellStart"/>
      <w:r w:rsidRPr="00C2355E">
        <w:rPr>
          <w:rFonts w:ascii="仿宋" w:eastAsia="仿宋" w:hAnsi="仿宋" w:hint="eastAsia"/>
          <w:sz w:val="24"/>
          <w:szCs w:val="24"/>
        </w:rPr>
        <w:t>htm</w:t>
      </w:r>
      <w:proofErr w:type="spellEnd"/>
      <w:r w:rsidRPr="00C2355E">
        <w:rPr>
          <w:rFonts w:ascii="仿宋" w:eastAsia="仿宋" w:hAnsi="仿宋" w:hint="eastAsia"/>
          <w:sz w:val="24"/>
          <w:szCs w:val="24"/>
        </w:rPr>
        <w:t xml:space="preserve">  *.html）</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音频格式（*.wma  *.ram）</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视频格式（*.</w:t>
      </w:r>
      <w:proofErr w:type="spellStart"/>
      <w:r w:rsidRPr="00C2355E">
        <w:rPr>
          <w:rFonts w:ascii="仿宋" w:eastAsia="仿宋" w:hAnsi="仿宋" w:hint="eastAsia"/>
          <w:sz w:val="24"/>
          <w:szCs w:val="24"/>
        </w:rPr>
        <w:t>rm</w:t>
      </w:r>
      <w:proofErr w:type="spellEnd"/>
      <w:r w:rsidRPr="00C2355E">
        <w:rPr>
          <w:rFonts w:ascii="仿宋" w:eastAsia="仿宋" w:hAnsi="仿宋" w:hint="eastAsia"/>
          <w:sz w:val="24"/>
          <w:szCs w:val="24"/>
        </w:rPr>
        <w:t xml:space="preserve">  *.</w:t>
      </w:r>
      <w:proofErr w:type="spellStart"/>
      <w:r w:rsidRPr="00C2355E">
        <w:rPr>
          <w:rFonts w:ascii="仿宋" w:eastAsia="仿宋" w:hAnsi="仿宋" w:hint="eastAsia"/>
          <w:sz w:val="24"/>
          <w:szCs w:val="24"/>
        </w:rPr>
        <w:t>wmv</w:t>
      </w:r>
      <w:proofErr w:type="spellEnd"/>
      <w:r w:rsidRPr="00C2355E">
        <w:rPr>
          <w:rFonts w:ascii="仿宋" w:eastAsia="仿宋" w:hAnsi="仿宋" w:hint="eastAsia"/>
          <w:sz w:val="24"/>
          <w:szCs w:val="24"/>
        </w:rPr>
        <w:t xml:space="preserve"> ）</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⑷ 图像格式（*.bmp  *.gif  *.</w:t>
      </w:r>
      <w:proofErr w:type="spellStart"/>
      <w:r w:rsidRPr="00C2355E">
        <w:rPr>
          <w:rFonts w:ascii="仿宋" w:eastAsia="仿宋" w:hAnsi="仿宋" w:hint="eastAsia"/>
          <w:sz w:val="24"/>
          <w:szCs w:val="24"/>
        </w:rPr>
        <w:t>tif</w:t>
      </w:r>
      <w:proofErr w:type="spellEnd"/>
      <w:r w:rsidRPr="00C2355E">
        <w:rPr>
          <w:rFonts w:ascii="仿宋" w:eastAsia="仿宋" w:hAnsi="仿宋" w:hint="eastAsia"/>
          <w:sz w:val="24"/>
          <w:szCs w:val="24"/>
        </w:rPr>
        <w:t>）</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⑸ 动画格式（*.</w:t>
      </w:r>
      <w:proofErr w:type="spellStart"/>
      <w:r w:rsidRPr="00C2355E">
        <w:rPr>
          <w:rFonts w:ascii="仿宋" w:eastAsia="仿宋" w:hAnsi="仿宋" w:hint="eastAsia"/>
          <w:sz w:val="24"/>
          <w:szCs w:val="24"/>
        </w:rPr>
        <w:t>swf</w:t>
      </w:r>
      <w:proofErr w:type="spellEnd"/>
      <w:r w:rsidRPr="00C2355E">
        <w:rPr>
          <w:rFonts w:ascii="仿宋" w:eastAsia="仿宋" w:hAnsi="仿宋" w:hint="eastAsia"/>
          <w:sz w:val="24"/>
          <w:szCs w:val="24"/>
        </w:rPr>
        <w:t xml:space="preserve">  *.gif）</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区别更多的数字化教学资源的格式（包括初级大纲要求掌握的格式)</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二、数字化教学资源的获取、加工与管理</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1．数字化教学资源搜索的方法与技巧</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关键词的使用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按类别搜索</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lastRenderedPageBreak/>
        <w:t>⑶ 高级搜索选项的使用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进一步掌握使用搜索引擎搜索与教学主题相关的数字化教学资源的方法</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2．数字化教学资源的获取</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网上数字资源的下载与保存</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图像和视频的抓取</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利用外部设备（摄像机、数码相机、话筒、扫描仪等）采集资源</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能使用适当的工具获取数字化教学资源</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3．数字化教学素材的加工与处理</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图片素材的格式转换，裁剪，尺寸、对比度与亮度的调整等</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声音素材的截取、格式转换、合成</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视频素材的截取、格式转换、合成</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能利用</w:t>
      </w:r>
      <w:r>
        <w:rPr>
          <w:rFonts w:ascii="仿宋" w:eastAsia="仿宋" w:hAnsi="仿宋" w:hint="eastAsia"/>
          <w:sz w:val="24"/>
          <w:szCs w:val="24"/>
        </w:rPr>
        <w:t>相关软件对图片、声音和视频等数字化教学素材进行必要的加工和处理</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4．数字化教学资源的管理</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数字化教学资源管理的方法与技巧</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增强资源管理的意识</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掌握管理教学资源的方法与技巧</w:t>
      </w:r>
    </w:p>
    <w:p w:rsidR="00283E05" w:rsidRPr="00D9537E" w:rsidRDefault="00283E05" w:rsidP="00283E05">
      <w:pPr>
        <w:spacing w:line="420" w:lineRule="exact"/>
        <w:jc w:val="center"/>
        <w:rPr>
          <w:rFonts w:ascii="仿宋" w:eastAsia="仿宋" w:hAnsi="仿宋"/>
          <w:b/>
          <w:sz w:val="28"/>
          <w:szCs w:val="28"/>
        </w:rPr>
      </w:pPr>
      <w:r w:rsidRPr="00D9537E">
        <w:rPr>
          <w:rFonts w:ascii="仿宋" w:eastAsia="仿宋" w:hAnsi="仿宋" w:hint="eastAsia"/>
          <w:b/>
          <w:sz w:val="28"/>
          <w:szCs w:val="28"/>
        </w:rPr>
        <w:t>教学实施</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一、信息化教学环境</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1．常用信息化教学环境</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常用信息化教学环境的主要形式（网络教室、多媒体教室）</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网络教室的功能及适用范围</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多媒体教室的功能及适用范围</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了解信息化教学环境的主要形式</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lastRenderedPageBreak/>
        <w:t>⑵ 了解网络教室、多媒体教室等信息化教学环境的功能及适用范围</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2．常用信息化教学环境下的教学组织、调控与管理的方法</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网络教室环境下的教学组织、调控与管理的方法</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多媒体教室环境下的教学组织、调控与管理的方法</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了解网络教室、多媒体教室等教学环境下的教学组织、调控与管理的方法</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能根据教学需要，选择合适的教学组织形式（班级授课、小组合作学习、个别化学习）</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二、信息化环境下的教学交流</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信息化交流工具的种类和特点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信息化交流工具（博客、实时交流工具）的使用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增强利用信息化工具进行交流的意识</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能根据教学需要选择适当的交流工具与学生、教师和他人进行交流</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三、研究性学习的实施</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研究性学习的主要环节（提出问题、分析问题、确定方案、实施方案、总结评价）</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研究性学习中教师的组织和指导作用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了解研究性学习实施的主要环节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掌握组织和指导学生进行研究性学习的方法</w:t>
      </w:r>
    </w:p>
    <w:p w:rsidR="00283E05" w:rsidRPr="00D9537E" w:rsidRDefault="00283E05" w:rsidP="00283E05">
      <w:pPr>
        <w:spacing w:line="420" w:lineRule="exact"/>
        <w:jc w:val="center"/>
        <w:rPr>
          <w:rFonts w:ascii="仿宋" w:eastAsia="仿宋" w:hAnsi="仿宋"/>
          <w:b/>
          <w:sz w:val="28"/>
          <w:szCs w:val="28"/>
        </w:rPr>
      </w:pPr>
      <w:r w:rsidRPr="00D9537E">
        <w:rPr>
          <w:rFonts w:ascii="仿宋" w:eastAsia="仿宋" w:hAnsi="仿宋" w:hint="eastAsia"/>
          <w:b/>
          <w:sz w:val="28"/>
          <w:szCs w:val="28"/>
        </w:rPr>
        <w:t>教学评价</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一、教学评价基本知识</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新课</w:t>
      </w:r>
      <w:proofErr w:type="gramStart"/>
      <w:r w:rsidRPr="00C2355E">
        <w:rPr>
          <w:rFonts w:ascii="仿宋" w:eastAsia="仿宋" w:hAnsi="仿宋" w:hint="eastAsia"/>
          <w:sz w:val="24"/>
          <w:szCs w:val="24"/>
        </w:rPr>
        <w:t>改背景</w:t>
      </w:r>
      <w:proofErr w:type="gramEnd"/>
      <w:r w:rsidRPr="00C2355E">
        <w:rPr>
          <w:rFonts w:ascii="仿宋" w:eastAsia="仿宋" w:hAnsi="仿宋" w:hint="eastAsia"/>
          <w:sz w:val="24"/>
          <w:szCs w:val="24"/>
        </w:rPr>
        <w:t>下的教学评价理念</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不同教学评价的作用及特点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理解新课</w:t>
      </w:r>
      <w:proofErr w:type="gramStart"/>
      <w:r>
        <w:rPr>
          <w:rFonts w:ascii="仿宋" w:eastAsia="仿宋" w:hAnsi="仿宋" w:hint="eastAsia"/>
          <w:sz w:val="24"/>
          <w:szCs w:val="24"/>
        </w:rPr>
        <w:t>改背景</w:t>
      </w:r>
      <w:proofErr w:type="gramEnd"/>
      <w:r>
        <w:rPr>
          <w:rFonts w:ascii="仿宋" w:eastAsia="仿宋" w:hAnsi="仿宋" w:hint="eastAsia"/>
          <w:sz w:val="24"/>
          <w:szCs w:val="24"/>
        </w:rPr>
        <w:t>下的教学评价理念，并能主动在教学实践中运用</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了解表现性评价、过程性评价和发展性评价的作用及其特点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lastRenderedPageBreak/>
        <w:t xml:space="preserve">⑶ </w:t>
      </w:r>
      <w:r>
        <w:rPr>
          <w:rFonts w:ascii="仿宋" w:eastAsia="仿宋" w:hAnsi="仿宋" w:hint="eastAsia"/>
          <w:sz w:val="24"/>
          <w:szCs w:val="24"/>
        </w:rPr>
        <w:t>理解形成性评价和总结性评价的区别与联系</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二、教学评价的设计</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常用评价方法（作业与测验、问卷调查、访谈、观察、档案袋、反思）的作用和适用范围</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常用评价工具（调查问卷、档案袋、访谈记录表、观察记录表、评价量规）的设计</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研究性学习评价的设计</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了解常用评价方法的作用和适用范围。</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能够根据教学需要，选</w:t>
      </w:r>
      <w:r>
        <w:rPr>
          <w:rFonts w:ascii="仿宋" w:eastAsia="仿宋" w:hAnsi="仿宋" w:hint="eastAsia"/>
          <w:sz w:val="24"/>
          <w:szCs w:val="24"/>
        </w:rPr>
        <w:t>择合适的评价方法，形成教学资源、教学过程与教学效果等的评价方案</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⑶ </w:t>
      </w:r>
      <w:r>
        <w:rPr>
          <w:rFonts w:ascii="仿宋" w:eastAsia="仿宋" w:hAnsi="仿宋" w:hint="eastAsia"/>
          <w:sz w:val="24"/>
          <w:szCs w:val="24"/>
        </w:rPr>
        <w:t>掌握常用评价工具的设计方法</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⑷ </w:t>
      </w:r>
      <w:r>
        <w:rPr>
          <w:rFonts w:ascii="仿宋" w:eastAsia="仿宋" w:hAnsi="仿宋" w:hint="eastAsia"/>
          <w:sz w:val="24"/>
          <w:szCs w:val="24"/>
        </w:rPr>
        <w:t>了解研究性学习的评价设计</w:t>
      </w:r>
    </w:p>
    <w:p w:rsidR="00283E05" w:rsidRPr="00C2355E" w:rsidRDefault="00283E05" w:rsidP="00283E05">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三、教学评价数据的处理和分析</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评价数据的处理（统计计算、分类汇总、统计图表等）</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评价数据的分析（定量分析、定性分析）</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评价数据的呈现（文本、表格、统计图表等）</w:t>
      </w:r>
    </w:p>
    <w:p w:rsidR="00283E05" w:rsidRPr="00C2355E" w:rsidRDefault="00283E05" w:rsidP="00283E05">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283E05" w:rsidRPr="00283E05" w:rsidRDefault="00283E05" w:rsidP="00283E05">
      <w:pPr>
        <w:pStyle w:val="a3"/>
        <w:numPr>
          <w:ilvl w:val="0"/>
          <w:numId w:val="1"/>
        </w:numPr>
        <w:spacing w:line="420" w:lineRule="exact"/>
        <w:ind w:firstLineChars="0"/>
        <w:rPr>
          <w:rFonts w:ascii="仿宋" w:eastAsia="仿宋" w:hAnsi="仿宋"/>
          <w:sz w:val="24"/>
          <w:szCs w:val="24"/>
        </w:rPr>
      </w:pPr>
      <w:r w:rsidRPr="00283E05">
        <w:rPr>
          <w:rFonts w:ascii="仿宋" w:eastAsia="仿宋" w:hAnsi="仿宋" w:hint="eastAsia"/>
          <w:sz w:val="24"/>
          <w:szCs w:val="24"/>
        </w:rPr>
        <w:t xml:space="preserve"> 能够根据需要利用电子表格工具对评价数据进行处理和分析</w:t>
      </w:r>
    </w:p>
    <w:p w:rsidR="00283E05" w:rsidRDefault="00283E05" w:rsidP="00283E05">
      <w:pPr>
        <w:widowControl/>
        <w:jc w:val="left"/>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能综合运用文本、表格、</w:t>
      </w:r>
    </w:p>
    <w:p w:rsidR="00283E05" w:rsidRDefault="00283E05">
      <w:pPr>
        <w:widowControl/>
        <w:jc w:val="left"/>
        <w:rPr>
          <w:rFonts w:ascii="仿宋" w:eastAsia="仿宋" w:hAnsi="仿宋"/>
          <w:sz w:val="24"/>
          <w:szCs w:val="24"/>
        </w:rPr>
      </w:pPr>
      <w:r>
        <w:rPr>
          <w:rFonts w:ascii="仿宋" w:eastAsia="仿宋" w:hAnsi="仿宋"/>
          <w:sz w:val="24"/>
          <w:szCs w:val="24"/>
        </w:rPr>
        <w:br w:type="page"/>
      </w:r>
    </w:p>
    <w:p w:rsidR="00283E05" w:rsidRPr="002818B9" w:rsidRDefault="00283E05" w:rsidP="00283E05">
      <w:pPr>
        <w:rPr>
          <w:rFonts w:ascii="仿宋" w:eastAsia="仿宋" w:hAnsi="仿宋"/>
          <w:sz w:val="24"/>
          <w:szCs w:val="32"/>
        </w:rPr>
      </w:pPr>
      <w:r w:rsidRPr="002818B9">
        <w:rPr>
          <w:rFonts w:ascii="仿宋" w:eastAsia="仿宋" w:hAnsi="仿宋" w:hint="eastAsia"/>
          <w:sz w:val="24"/>
          <w:szCs w:val="32"/>
        </w:rPr>
        <w:lastRenderedPageBreak/>
        <w:t>附件</w:t>
      </w:r>
      <w:r>
        <w:rPr>
          <w:rFonts w:ascii="仿宋" w:eastAsia="仿宋" w:hAnsi="仿宋"/>
          <w:sz w:val="24"/>
          <w:szCs w:val="32"/>
        </w:rPr>
        <w:t>3</w:t>
      </w:r>
    </w:p>
    <w:p w:rsidR="00283E05" w:rsidRDefault="00283E05" w:rsidP="00283E05">
      <w:pPr>
        <w:jc w:val="center"/>
        <w:rPr>
          <w:rFonts w:ascii="黑体" w:eastAsia="黑体" w:hAnsi="黑体"/>
          <w:b/>
          <w:sz w:val="32"/>
          <w:szCs w:val="32"/>
        </w:rPr>
      </w:pPr>
      <w:r w:rsidRPr="00C2355E">
        <w:rPr>
          <w:rFonts w:ascii="黑体" w:eastAsia="黑体" w:hAnsi="黑体" w:hint="eastAsia"/>
          <w:b/>
          <w:sz w:val="32"/>
          <w:szCs w:val="32"/>
        </w:rPr>
        <w:t>浦东</w:t>
      </w:r>
      <w:r>
        <w:rPr>
          <w:rFonts w:ascii="黑体" w:eastAsia="黑体" w:hAnsi="黑体"/>
          <w:b/>
          <w:sz w:val="32"/>
          <w:szCs w:val="32"/>
        </w:rPr>
        <w:t>新区教师教育技术</w:t>
      </w:r>
      <w:r>
        <w:rPr>
          <w:rFonts w:ascii="黑体" w:eastAsia="黑体" w:hAnsi="黑体" w:hint="eastAsia"/>
          <w:b/>
          <w:sz w:val="32"/>
          <w:szCs w:val="32"/>
        </w:rPr>
        <w:t>水平</w:t>
      </w:r>
      <w:r>
        <w:rPr>
          <w:rFonts w:ascii="黑体" w:eastAsia="黑体" w:hAnsi="黑体"/>
          <w:b/>
          <w:sz w:val="32"/>
          <w:szCs w:val="32"/>
        </w:rPr>
        <w:t>考试</w:t>
      </w:r>
      <w:r>
        <w:rPr>
          <w:rFonts w:ascii="黑体" w:eastAsia="黑体" w:hAnsi="黑体" w:hint="eastAsia"/>
          <w:b/>
          <w:sz w:val="32"/>
          <w:szCs w:val="32"/>
        </w:rPr>
        <w:t>试卷</w:t>
      </w:r>
      <w:r>
        <w:rPr>
          <w:rFonts w:ascii="黑体" w:eastAsia="黑体" w:hAnsi="黑体"/>
          <w:b/>
          <w:sz w:val="32"/>
          <w:szCs w:val="32"/>
        </w:rPr>
        <w:t>结构</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每份</w:t>
      </w:r>
      <w:r>
        <w:rPr>
          <w:rFonts w:ascii="仿宋" w:eastAsia="仿宋" w:hAnsi="仿宋"/>
          <w:sz w:val="24"/>
          <w:szCs w:val="24"/>
        </w:rPr>
        <w:t>试卷约有</w:t>
      </w:r>
      <w:r>
        <w:rPr>
          <w:rFonts w:ascii="仿宋" w:eastAsia="仿宋" w:hAnsi="仿宋" w:hint="eastAsia"/>
          <w:sz w:val="24"/>
          <w:szCs w:val="24"/>
        </w:rPr>
        <w:t>30道</w:t>
      </w:r>
      <w:r>
        <w:rPr>
          <w:rFonts w:ascii="仿宋" w:eastAsia="仿宋" w:hAnsi="仿宋"/>
          <w:sz w:val="24"/>
          <w:szCs w:val="24"/>
        </w:rPr>
        <w:t>试题。</w:t>
      </w:r>
      <w:r>
        <w:rPr>
          <w:rFonts w:ascii="仿宋" w:eastAsia="仿宋" w:hAnsi="仿宋" w:hint="eastAsia"/>
          <w:sz w:val="24"/>
          <w:szCs w:val="24"/>
        </w:rPr>
        <w:t>这30道</w:t>
      </w:r>
      <w:r>
        <w:rPr>
          <w:rFonts w:ascii="仿宋" w:eastAsia="仿宋" w:hAnsi="仿宋"/>
          <w:sz w:val="24"/>
          <w:szCs w:val="24"/>
        </w:rPr>
        <w:t>试题根据其内容，按如下五个部分展开：</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1.基本</w:t>
      </w:r>
      <w:r>
        <w:rPr>
          <w:rFonts w:ascii="仿宋" w:eastAsia="仿宋" w:hAnsi="仿宋"/>
          <w:sz w:val="24"/>
          <w:szCs w:val="24"/>
        </w:rPr>
        <w:t>知识</w:t>
      </w:r>
      <w:r>
        <w:rPr>
          <w:rFonts w:ascii="仿宋" w:eastAsia="仿宋" w:hAnsi="仿宋" w:hint="eastAsia"/>
          <w:sz w:val="24"/>
          <w:szCs w:val="24"/>
        </w:rPr>
        <w:t>；</w:t>
      </w:r>
    </w:p>
    <w:p w:rsidR="00283E05" w:rsidRDefault="00283E05" w:rsidP="00283E05">
      <w:pPr>
        <w:spacing w:line="420" w:lineRule="exact"/>
        <w:ind w:firstLineChars="200" w:firstLine="480"/>
        <w:rPr>
          <w:rFonts w:ascii="仿宋" w:eastAsia="仿宋" w:hAnsi="仿宋"/>
          <w:sz w:val="24"/>
          <w:szCs w:val="24"/>
        </w:rPr>
      </w:pPr>
      <w:r w:rsidRPr="00675C7B">
        <w:rPr>
          <w:rFonts w:ascii="仿宋" w:eastAsia="仿宋" w:hAnsi="仿宋" w:hint="eastAsia"/>
          <w:sz w:val="24"/>
          <w:szCs w:val="24"/>
        </w:rPr>
        <w:t>2</w:t>
      </w:r>
      <w:r w:rsidRPr="00675C7B">
        <w:rPr>
          <w:rFonts w:ascii="仿宋" w:eastAsia="仿宋" w:hAnsi="仿宋"/>
          <w:sz w:val="24"/>
          <w:szCs w:val="24"/>
        </w:rPr>
        <w:t>.</w:t>
      </w:r>
      <w:r w:rsidRPr="00675C7B">
        <w:rPr>
          <w:rFonts w:ascii="仿宋" w:eastAsia="仿宋" w:hAnsi="仿宋" w:hint="eastAsia"/>
          <w:sz w:val="24"/>
          <w:szCs w:val="24"/>
        </w:rPr>
        <w:t>前期</w:t>
      </w:r>
      <w:r w:rsidRPr="00675C7B">
        <w:rPr>
          <w:rFonts w:ascii="仿宋" w:eastAsia="仿宋" w:hAnsi="仿宋"/>
          <w:sz w:val="24"/>
          <w:szCs w:val="24"/>
        </w:rPr>
        <w:t>分析</w:t>
      </w:r>
      <w:r>
        <w:rPr>
          <w:rFonts w:ascii="仿宋" w:eastAsia="仿宋" w:hAnsi="仿宋" w:hint="eastAsia"/>
          <w:sz w:val="24"/>
          <w:szCs w:val="24"/>
        </w:rPr>
        <w:t>、</w:t>
      </w:r>
      <w:r>
        <w:rPr>
          <w:rFonts w:ascii="仿宋" w:eastAsia="仿宋" w:hAnsi="仿宋"/>
          <w:sz w:val="24"/>
          <w:szCs w:val="24"/>
        </w:rPr>
        <w:t>教学策略与教学设计</w:t>
      </w:r>
      <w:r>
        <w:rPr>
          <w:rFonts w:ascii="仿宋" w:eastAsia="仿宋" w:hAnsi="仿宋" w:hint="eastAsia"/>
          <w:sz w:val="24"/>
          <w:szCs w:val="24"/>
        </w:rPr>
        <w:t>；</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3.资源</w:t>
      </w:r>
      <w:r>
        <w:rPr>
          <w:rFonts w:ascii="仿宋" w:eastAsia="仿宋" w:hAnsi="仿宋"/>
          <w:sz w:val="24"/>
          <w:szCs w:val="24"/>
        </w:rPr>
        <w:t>准备与教学实施；</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4.研究性</w:t>
      </w:r>
      <w:r>
        <w:rPr>
          <w:rFonts w:ascii="仿宋" w:eastAsia="仿宋" w:hAnsi="仿宋"/>
          <w:sz w:val="24"/>
          <w:szCs w:val="24"/>
        </w:rPr>
        <w:t>学习；</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教学</w:t>
      </w:r>
      <w:r>
        <w:rPr>
          <w:rFonts w:ascii="仿宋" w:eastAsia="仿宋" w:hAnsi="仿宋"/>
          <w:sz w:val="24"/>
          <w:szCs w:val="24"/>
        </w:rPr>
        <w:t>评价。</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试卷中</w:t>
      </w:r>
      <w:r>
        <w:rPr>
          <w:rFonts w:ascii="仿宋" w:eastAsia="仿宋" w:hAnsi="仿宋"/>
          <w:sz w:val="24"/>
          <w:szCs w:val="24"/>
        </w:rPr>
        <w:t>的各部分的题型、分值及重点内容分布</w:t>
      </w:r>
      <w:r>
        <w:rPr>
          <w:rFonts w:ascii="仿宋" w:eastAsia="仿宋" w:hAnsi="仿宋" w:hint="eastAsia"/>
          <w:sz w:val="24"/>
          <w:szCs w:val="24"/>
        </w:rPr>
        <w:t>的具体</w:t>
      </w:r>
      <w:r>
        <w:rPr>
          <w:rFonts w:ascii="仿宋" w:eastAsia="仿宋" w:hAnsi="仿宋"/>
          <w:sz w:val="24"/>
          <w:szCs w:val="24"/>
        </w:rPr>
        <w:t>结构说明如下</w:t>
      </w:r>
      <w:r>
        <w:rPr>
          <w:rFonts w:ascii="仿宋" w:eastAsia="仿宋" w:hAnsi="仿宋" w:hint="eastAsia"/>
          <w:sz w:val="24"/>
          <w:szCs w:val="24"/>
        </w:rPr>
        <w:t>（试卷</w:t>
      </w:r>
      <w:r>
        <w:rPr>
          <w:rFonts w:ascii="仿宋" w:eastAsia="仿宋" w:hAnsi="仿宋"/>
          <w:sz w:val="24"/>
          <w:szCs w:val="24"/>
        </w:rPr>
        <w:t>可能会根据具体情境素材的需要做适当调整，但出入不会很大）：</w:t>
      </w:r>
    </w:p>
    <w:p w:rsidR="00283E05" w:rsidRPr="00212F2A"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1.</w:t>
      </w:r>
      <w:r w:rsidRPr="00212F2A">
        <w:rPr>
          <w:rFonts w:ascii="仿宋" w:eastAsia="仿宋" w:hAnsi="仿宋" w:hint="eastAsia"/>
          <w:sz w:val="24"/>
          <w:szCs w:val="24"/>
        </w:rPr>
        <w:t>基本</w:t>
      </w:r>
      <w:r w:rsidRPr="00212F2A">
        <w:rPr>
          <w:rFonts w:ascii="仿宋" w:eastAsia="仿宋" w:hAnsi="仿宋"/>
          <w:sz w:val="24"/>
          <w:szCs w:val="24"/>
        </w:rPr>
        <w:t>知识。</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题型</w:t>
      </w:r>
      <w:r>
        <w:rPr>
          <w:rFonts w:ascii="仿宋" w:eastAsia="仿宋" w:hAnsi="仿宋"/>
          <w:sz w:val="24"/>
          <w:szCs w:val="24"/>
        </w:rPr>
        <w:t>：选择题、</w:t>
      </w:r>
      <w:r>
        <w:rPr>
          <w:rFonts w:ascii="仿宋" w:eastAsia="仿宋" w:hAnsi="仿宋" w:hint="eastAsia"/>
          <w:sz w:val="24"/>
          <w:szCs w:val="24"/>
        </w:rPr>
        <w:t>填空</w:t>
      </w:r>
      <w:r>
        <w:rPr>
          <w:rFonts w:ascii="仿宋" w:eastAsia="仿宋" w:hAnsi="仿宋"/>
          <w:sz w:val="24"/>
          <w:szCs w:val="24"/>
        </w:rPr>
        <w:t>题、信息匹配题；</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分值：约3分</w:t>
      </w:r>
      <w:r>
        <w:rPr>
          <w:rFonts w:ascii="仿宋" w:eastAsia="仿宋" w:hAnsi="仿宋"/>
          <w:sz w:val="24"/>
          <w:szCs w:val="24"/>
        </w:rPr>
        <w:t>；</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考查重点内容</w:t>
      </w:r>
      <w:r>
        <w:rPr>
          <w:rFonts w:ascii="仿宋" w:eastAsia="仿宋" w:hAnsi="仿宋"/>
          <w:sz w:val="24"/>
          <w:szCs w:val="24"/>
        </w:rPr>
        <w:t>：教育技术</w:t>
      </w:r>
      <w:r>
        <w:rPr>
          <w:rFonts w:ascii="仿宋" w:eastAsia="仿宋" w:hAnsi="仿宋" w:hint="eastAsia"/>
          <w:sz w:val="24"/>
          <w:szCs w:val="24"/>
        </w:rPr>
        <w:t>基础</w:t>
      </w:r>
      <w:r>
        <w:rPr>
          <w:rFonts w:ascii="仿宋" w:eastAsia="仿宋" w:hAnsi="仿宋"/>
          <w:sz w:val="24"/>
          <w:szCs w:val="24"/>
        </w:rPr>
        <w:t>知识，重点在明确教育技术以及信息技术与课程整合的内涵和目标，识别认识上的误区。</w:t>
      </w:r>
    </w:p>
    <w:p w:rsidR="00283E05" w:rsidRPr="008A3D64"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2.</w:t>
      </w:r>
      <w:r w:rsidRPr="008A3D64">
        <w:rPr>
          <w:rFonts w:ascii="仿宋" w:eastAsia="仿宋" w:hAnsi="仿宋" w:hint="eastAsia"/>
          <w:sz w:val="24"/>
          <w:szCs w:val="24"/>
        </w:rPr>
        <w:t>前期</w:t>
      </w:r>
      <w:r w:rsidRPr="008A3D64">
        <w:rPr>
          <w:rFonts w:ascii="仿宋" w:eastAsia="仿宋" w:hAnsi="仿宋"/>
          <w:sz w:val="24"/>
          <w:szCs w:val="24"/>
        </w:rPr>
        <w:t>分析、教学策略与教学设计。</w:t>
      </w:r>
    </w:p>
    <w:p w:rsidR="00283E05" w:rsidRPr="008A3D64"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Pr="008A3D64">
        <w:rPr>
          <w:rFonts w:ascii="仿宋" w:eastAsia="仿宋" w:hAnsi="仿宋" w:hint="eastAsia"/>
          <w:sz w:val="24"/>
          <w:szCs w:val="24"/>
        </w:rPr>
        <w:t>题型</w:t>
      </w:r>
      <w:r>
        <w:rPr>
          <w:rFonts w:ascii="仿宋" w:eastAsia="仿宋" w:hAnsi="仿宋"/>
          <w:sz w:val="24"/>
          <w:szCs w:val="24"/>
        </w:rPr>
        <w:t>：选择题、</w:t>
      </w:r>
      <w:r w:rsidRPr="008A3D64">
        <w:rPr>
          <w:rFonts w:ascii="仿宋" w:eastAsia="仿宋" w:hAnsi="仿宋" w:hint="eastAsia"/>
          <w:sz w:val="24"/>
          <w:szCs w:val="24"/>
        </w:rPr>
        <w:t>填空</w:t>
      </w:r>
      <w:r>
        <w:rPr>
          <w:rFonts w:ascii="仿宋" w:eastAsia="仿宋" w:hAnsi="仿宋"/>
          <w:sz w:val="24"/>
          <w:szCs w:val="24"/>
        </w:rPr>
        <w:t>题、信息匹配题</w:t>
      </w:r>
      <w:r>
        <w:rPr>
          <w:rFonts w:ascii="仿宋" w:eastAsia="仿宋" w:hAnsi="仿宋" w:hint="eastAsia"/>
          <w:sz w:val="24"/>
          <w:szCs w:val="24"/>
        </w:rPr>
        <w:t>，</w:t>
      </w:r>
      <w:r>
        <w:rPr>
          <w:rFonts w:ascii="仿宋" w:eastAsia="仿宋" w:hAnsi="仿宋"/>
          <w:sz w:val="24"/>
          <w:szCs w:val="24"/>
        </w:rPr>
        <w:t>简答题、分析题；</w:t>
      </w:r>
    </w:p>
    <w:p w:rsidR="00283E05" w:rsidRPr="008A3D64"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sidRPr="008A3D64">
        <w:rPr>
          <w:rFonts w:ascii="仿宋" w:eastAsia="仿宋" w:hAnsi="仿宋" w:hint="eastAsia"/>
          <w:sz w:val="24"/>
          <w:szCs w:val="24"/>
        </w:rPr>
        <w:t>分值：约</w:t>
      </w:r>
      <w:r>
        <w:rPr>
          <w:rFonts w:ascii="仿宋" w:eastAsia="仿宋" w:hAnsi="仿宋" w:hint="eastAsia"/>
          <w:sz w:val="24"/>
          <w:szCs w:val="24"/>
        </w:rPr>
        <w:t>40</w:t>
      </w:r>
      <w:r w:rsidRPr="008A3D64">
        <w:rPr>
          <w:rFonts w:ascii="仿宋" w:eastAsia="仿宋" w:hAnsi="仿宋" w:hint="eastAsia"/>
          <w:sz w:val="24"/>
          <w:szCs w:val="24"/>
        </w:rPr>
        <w:t>分</w:t>
      </w:r>
      <w:r w:rsidRPr="008A3D64">
        <w:rPr>
          <w:rFonts w:ascii="仿宋" w:eastAsia="仿宋" w:hAnsi="仿宋"/>
          <w:sz w:val="24"/>
          <w:szCs w:val="24"/>
        </w:rPr>
        <w:t>；</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（3）</w:t>
      </w:r>
      <w:r w:rsidRPr="008A3D64">
        <w:rPr>
          <w:rFonts w:ascii="仿宋" w:eastAsia="仿宋" w:hAnsi="仿宋" w:hint="eastAsia"/>
          <w:sz w:val="24"/>
          <w:szCs w:val="24"/>
        </w:rPr>
        <w:t>考查重点</w:t>
      </w:r>
      <w:r>
        <w:rPr>
          <w:rFonts w:ascii="仿宋" w:eastAsia="仿宋" w:hAnsi="仿宋" w:hint="eastAsia"/>
          <w:sz w:val="24"/>
          <w:szCs w:val="24"/>
        </w:rPr>
        <w:t>内容</w:t>
      </w:r>
      <w:r w:rsidRPr="008A3D64">
        <w:rPr>
          <w:rFonts w:ascii="仿宋" w:eastAsia="仿宋" w:hAnsi="仿宋"/>
          <w:sz w:val="24"/>
          <w:szCs w:val="24"/>
        </w:rPr>
        <w:t>：</w:t>
      </w:r>
      <w:r>
        <w:rPr>
          <w:rFonts w:ascii="仿宋" w:eastAsia="仿宋" w:hAnsi="仿宋" w:hint="eastAsia"/>
          <w:sz w:val="24"/>
          <w:szCs w:val="24"/>
        </w:rPr>
        <w:t>前期</w:t>
      </w:r>
      <w:r>
        <w:rPr>
          <w:rFonts w:ascii="仿宋" w:eastAsia="仿宋" w:hAnsi="仿宋"/>
          <w:sz w:val="24"/>
          <w:szCs w:val="24"/>
        </w:rPr>
        <w:t>分析（</w:t>
      </w:r>
      <w:r>
        <w:rPr>
          <w:rFonts w:ascii="仿宋" w:eastAsia="仿宋" w:hAnsi="仿宋" w:hint="eastAsia"/>
          <w:sz w:val="24"/>
          <w:szCs w:val="24"/>
        </w:rPr>
        <w:t>学习者</w:t>
      </w:r>
      <w:r>
        <w:rPr>
          <w:rFonts w:ascii="仿宋" w:eastAsia="仿宋" w:hAnsi="仿宋"/>
          <w:sz w:val="24"/>
          <w:szCs w:val="24"/>
        </w:rPr>
        <w:t>分析、学习环境分析、</w:t>
      </w:r>
      <w:r>
        <w:rPr>
          <w:rFonts w:ascii="仿宋" w:eastAsia="仿宋" w:hAnsi="仿宋" w:hint="eastAsia"/>
          <w:sz w:val="24"/>
          <w:szCs w:val="24"/>
        </w:rPr>
        <w:t>学习</w:t>
      </w:r>
      <w:r>
        <w:rPr>
          <w:rFonts w:ascii="仿宋" w:eastAsia="仿宋" w:hAnsi="仿宋"/>
          <w:sz w:val="24"/>
          <w:szCs w:val="24"/>
        </w:rPr>
        <w:t>需要分析和学习内容分析、教学目标分析以及在前期分析中使用的技术）</w:t>
      </w:r>
      <w:r>
        <w:rPr>
          <w:rFonts w:ascii="仿宋" w:eastAsia="仿宋" w:hAnsi="仿宋" w:hint="eastAsia"/>
          <w:sz w:val="24"/>
          <w:szCs w:val="24"/>
        </w:rPr>
        <w:t>；</w:t>
      </w:r>
      <w:r>
        <w:rPr>
          <w:rFonts w:ascii="仿宋" w:eastAsia="仿宋" w:hAnsi="仿宋"/>
          <w:sz w:val="24"/>
          <w:szCs w:val="24"/>
        </w:rPr>
        <w:t>教学策略分析；编制信息技术与课程</w:t>
      </w:r>
      <w:r>
        <w:rPr>
          <w:rFonts w:ascii="仿宋" w:eastAsia="仿宋" w:hAnsi="仿宋" w:hint="eastAsia"/>
          <w:sz w:val="24"/>
          <w:szCs w:val="24"/>
        </w:rPr>
        <w:t>整合</w:t>
      </w:r>
      <w:r>
        <w:rPr>
          <w:rFonts w:ascii="仿宋" w:eastAsia="仿宋" w:hAnsi="仿宋"/>
          <w:sz w:val="24"/>
          <w:szCs w:val="24"/>
        </w:rPr>
        <w:t>的教学设计方案，包括在教学设计中使用技术。</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3.资源准备</w:t>
      </w:r>
      <w:r>
        <w:rPr>
          <w:rFonts w:ascii="仿宋" w:eastAsia="仿宋" w:hAnsi="仿宋"/>
          <w:sz w:val="24"/>
          <w:szCs w:val="24"/>
        </w:rPr>
        <w:t>与教学实施。</w:t>
      </w:r>
    </w:p>
    <w:p w:rsidR="00283E05" w:rsidRPr="008A3D64"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Pr="008A3D64">
        <w:rPr>
          <w:rFonts w:ascii="仿宋" w:eastAsia="仿宋" w:hAnsi="仿宋" w:hint="eastAsia"/>
          <w:sz w:val="24"/>
          <w:szCs w:val="24"/>
        </w:rPr>
        <w:t>题型</w:t>
      </w:r>
      <w:r>
        <w:rPr>
          <w:rFonts w:ascii="仿宋" w:eastAsia="仿宋" w:hAnsi="仿宋"/>
          <w:sz w:val="24"/>
          <w:szCs w:val="24"/>
        </w:rPr>
        <w:t>：选择题、</w:t>
      </w:r>
      <w:r w:rsidRPr="008A3D64">
        <w:rPr>
          <w:rFonts w:ascii="仿宋" w:eastAsia="仿宋" w:hAnsi="仿宋" w:hint="eastAsia"/>
          <w:sz w:val="24"/>
          <w:szCs w:val="24"/>
        </w:rPr>
        <w:t>填空</w:t>
      </w:r>
      <w:r>
        <w:rPr>
          <w:rFonts w:ascii="仿宋" w:eastAsia="仿宋" w:hAnsi="仿宋"/>
          <w:sz w:val="24"/>
          <w:szCs w:val="24"/>
        </w:rPr>
        <w:t>题、信息匹配题</w:t>
      </w:r>
      <w:r>
        <w:rPr>
          <w:rFonts w:ascii="仿宋" w:eastAsia="仿宋" w:hAnsi="仿宋" w:hint="eastAsia"/>
          <w:sz w:val="24"/>
          <w:szCs w:val="24"/>
        </w:rPr>
        <w:t>，</w:t>
      </w:r>
      <w:r>
        <w:rPr>
          <w:rFonts w:ascii="仿宋" w:eastAsia="仿宋" w:hAnsi="仿宋"/>
          <w:sz w:val="24"/>
          <w:szCs w:val="24"/>
        </w:rPr>
        <w:t>简答题、分析题；</w:t>
      </w:r>
    </w:p>
    <w:p w:rsidR="00283E05" w:rsidRPr="008A3D64"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sidRPr="008A3D64">
        <w:rPr>
          <w:rFonts w:ascii="仿宋" w:eastAsia="仿宋" w:hAnsi="仿宋" w:hint="eastAsia"/>
          <w:sz w:val="24"/>
          <w:szCs w:val="24"/>
        </w:rPr>
        <w:t>分值：约</w:t>
      </w:r>
      <w:r>
        <w:rPr>
          <w:rFonts w:ascii="仿宋" w:eastAsia="仿宋" w:hAnsi="仿宋" w:hint="eastAsia"/>
          <w:sz w:val="24"/>
          <w:szCs w:val="24"/>
        </w:rPr>
        <w:t>25</w:t>
      </w:r>
      <w:r w:rsidRPr="008A3D64">
        <w:rPr>
          <w:rFonts w:ascii="仿宋" w:eastAsia="仿宋" w:hAnsi="仿宋" w:hint="eastAsia"/>
          <w:sz w:val="24"/>
          <w:szCs w:val="24"/>
        </w:rPr>
        <w:t>分</w:t>
      </w:r>
      <w:r w:rsidRPr="008A3D64">
        <w:rPr>
          <w:rFonts w:ascii="仿宋" w:eastAsia="仿宋" w:hAnsi="仿宋"/>
          <w:sz w:val="24"/>
          <w:szCs w:val="24"/>
        </w:rPr>
        <w:t>；</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（3）</w:t>
      </w:r>
      <w:r w:rsidRPr="008A3D64">
        <w:rPr>
          <w:rFonts w:ascii="仿宋" w:eastAsia="仿宋" w:hAnsi="仿宋" w:hint="eastAsia"/>
          <w:sz w:val="24"/>
          <w:szCs w:val="24"/>
        </w:rPr>
        <w:t>考查重点</w:t>
      </w:r>
      <w:r>
        <w:rPr>
          <w:rFonts w:ascii="仿宋" w:eastAsia="仿宋" w:hAnsi="仿宋" w:hint="eastAsia"/>
          <w:sz w:val="24"/>
          <w:szCs w:val="24"/>
        </w:rPr>
        <w:t>内容</w:t>
      </w:r>
      <w:r w:rsidRPr="008A3D64">
        <w:rPr>
          <w:rFonts w:ascii="仿宋" w:eastAsia="仿宋" w:hAnsi="仿宋"/>
          <w:sz w:val="24"/>
          <w:szCs w:val="24"/>
        </w:rPr>
        <w:t>：</w:t>
      </w:r>
      <w:r>
        <w:rPr>
          <w:rFonts w:ascii="仿宋" w:eastAsia="仿宋" w:hAnsi="仿宋" w:hint="eastAsia"/>
          <w:sz w:val="24"/>
          <w:szCs w:val="24"/>
        </w:rPr>
        <w:t>教学资源</w:t>
      </w:r>
      <w:r>
        <w:rPr>
          <w:rFonts w:ascii="仿宋" w:eastAsia="仿宋" w:hAnsi="仿宋"/>
          <w:sz w:val="24"/>
          <w:szCs w:val="24"/>
        </w:rPr>
        <w:t>的获取、</w:t>
      </w:r>
      <w:r>
        <w:rPr>
          <w:rFonts w:ascii="仿宋" w:eastAsia="仿宋" w:hAnsi="仿宋" w:hint="eastAsia"/>
          <w:sz w:val="24"/>
          <w:szCs w:val="24"/>
        </w:rPr>
        <w:t>处理</w:t>
      </w:r>
      <w:r>
        <w:rPr>
          <w:rFonts w:ascii="仿宋" w:eastAsia="仿宋" w:hAnsi="仿宋"/>
          <w:sz w:val="24"/>
          <w:szCs w:val="24"/>
        </w:rPr>
        <w:t>与使用；课件的制作、</w:t>
      </w:r>
      <w:r>
        <w:rPr>
          <w:rFonts w:ascii="仿宋" w:eastAsia="仿宋" w:hAnsi="仿宋" w:hint="eastAsia"/>
          <w:sz w:val="24"/>
          <w:szCs w:val="24"/>
        </w:rPr>
        <w:t>评价</w:t>
      </w:r>
      <w:r>
        <w:rPr>
          <w:rFonts w:ascii="仿宋" w:eastAsia="仿宋" w:hAnsi="仿宋"/>
          <w:sz w:val="24"/>
          <w:szCs w:val="24"/>
        </w:rPr>
        <w:t>与修改；在教学实施中恰当地使用技术改善教学，使用网络扩展教学，使用网络与其他教师进修教学反思</w:t>
      </w:r>
      <w:r>
        <w:rPr>
          <w:rFonts w:ascii="仿宋" w:eastAsia="仿宋" w:hAnsi="仿宋" w:hint="eastAsia"/>
          <w:sz w:val="24"/>
          <w:szCs w:val="24"/>
        </w:rPr>
        <w:t>和</w:t>
      </w:r>
      <w:r>
        <w:rPr>
          <w:rFonts w:ascii="仿宋" w:eastAsia="仿宋" w:hAnsi="仿宋"/>
          <w:sz w:val="24"/>
          <w:szCs w:val="24"/>
        </w:rPr>
        <w:t>交流（</w:t>
      </w:r>
      <w:r>
        <w:rPr>
          <w:rFonts w:ascii="仿宋" w:eastAsia="仿宋" w:hAnsi="仿宋" w:hint="eastAsia"/>
          <w:sz w:val="24"/>
          <w:szCs w:val="24"/>
        </w:rPr>
        <w:t>如</w:t>
      </w:r>
      <w:r>
        <w:rPr>
          <w:rFonts w:ascii="仿宋" w:eastAsia="仿宋" w:hAnsi="仿宋"/>
          <w:sz w:val="24"/>
          <w:szCs w:val="24"/>
        </w:rPr>
        <w:t>博客、</w:t>
      </w:r>
      <w:proofErr w:type="gramStart"/>
      <w:r>
        <w:rPr>
          <w:rFonts w:ascii="仿宋" w:eastAsia="仿宋" w:hAnsi="仿宋"/>
          <w:sz w:val="24"/>
          <w:szCs w:val="24"/>
        </w:rPr>
        <w:t>教育</w:t>
      </w:r>
      <w:r>
        <w:rPr>
          <w:rFonts w:ascii="仿宋" w:eastAsia="仿宋" w:hAnsi="仿宋" w:hint="eastAsia"/>
          <w:sz w:val="24"/>
          <w:szCs w:val="24"/>
        </w:rPr>
        <w:t>网志</w:t>
      </w:r>
      <w:r>
        <w:rPr>
          <w:rFonts w:ascii="仿宋" w:eastAsia="仿宋" w:hAnsi="仿宋"/>
          <w:sz w:val="24"/>
          <w:szCs w:val="24"/>
        </w:rPr>
        <w:t>和</w:t>
      </w:r>
      <w:proofErr w:type="gramEnd"/>
      <w:r>
        <w:rPr>
          <w:rFonts w:ascii="仿宋" w:eastAsia="仿宋" w:hAnsi="仿宋"/>
          <w:sz w:val="24"/>
          <w:szCs w:val="24"/>
        </w:rPr>
        <w:t>教育叙事）</w:t>
      </w:r>
      <w:r>
        <w:rPr>
          <w:rFonts w:ascii="仿宋" w:eastAsia="仿宋" w:hAnsi="仿宋" w:hint="eastAsia"/>
          <w:sz w:val="24"/>
          <w:szCs w:val="24"/>
        </w:rPr>
        <w:t>。</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4.研究性学习</w:t>
      </w:r>
      <w:r>
        <w:rPr>
          <w:rFonts w:ascii="仿宋" w:eastAsia="仿宋" w:hAnsi="仿宋"/>
          <w:sz w:val="24"/>
          <w:szCs w:val="24"/>
        </w:rPr>
        <w:t>。</w:t>
      </w:r>
    </w:p>
    <w:p w:rsidR="00283E05" w:rsidRPr="008A3D64"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Pr="008A3D64">
        <w:rPr>
          <w:rFonts w:ascii="仿宋" w:eastAsia="仿宋" w:hAnsi="仿宋" w:hint="eastAsia"/>
          <w:sz w:val="24"/>
          <w:szCs w:val="24"/>
        </w:rPr>
        <w:t>题型</w:t>
      </w:r>
      <w:r>
        <w:rPr>
          <w:rFonts w:ascii="仿宋" w:eastAsia="仿宋" w:hAnsi="仿宋"/>
          <w:sz w:val="24"/>
          <w:szCs w:val="24"/>
        </w:rPr>
        <w:t>：选择题、</w:t>
      </w:r>
      <w:r w:rsidRPr="008A3D64">
        <w:rPr>
          <w:rFonts w:ascii="仿宋" w:eastAsia="仿宋" w:hAnsi="仿宋" w:hint="eastAsia"/>
          <w:sz w:val="24"/>
          <w:szCs w:val="24"/>
        </w:rPr>
        <w:t>填空</w:t>
      </w:r>
      <w:r>
        <w:rPr>
          <w:rFonts w:ascii="仿宋" w:eastAsia="仿宋" w:hAnsi="仿宋"/>
          <w:sz w:val="24"/>
          <w:szCs w:val="24"/>
        </w:rPr>
        <w:t>题、信息匹配题</w:t>
      </w:r>
      <w:r>
        <w:rPr>
          <w:rFonts w:ascii="仿宋" w:eastAsia="仿宋" w:hAnsi="仿宋" w:hint="eastAsia"/>
          <w:sz w:val="24"/>
          <w:szCs w:val="24"/>
        </w:rPr>
        <w:t>、</w:t>
      </w:r>
      <w:r>
        <w:rPr>
          <w:rFonts w:ascii="仿宋" w:eastAsia="仿宋" w:hAnsi="仿宋"/>
          <w:sz w:val="24"/>
          <w:szCs w:val="24"/>
        </w:rPr>
        <w:t>简答题；</w:t>
      </w:r>
    </w:p>
    <w:p w:rsidR="00283E05" w:rsidRPr="008A3D64"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（2）</w:t>
      </w:r>
      <w:r w:rsidRPr="008A3D64">
        <w:rPr>
          <w:rFonts w:ascii="仿宋" w:eastAsia="仿宋" w:hAnsi="仿宋" w:hint="eastAsia"/>
          <w:sz w:val="24"/>
          <w:szCs w:val="24"/>
        </w:rPr>
        <w:t>分值：约</w:t>
      </w:r>
      <w:r>
        <w:rPr>
          <w:rFonts w:ascii="仿宋" w:eastAsia="仿宋" w:hAnsi="仿宋" w:hint="eastAsia"/>
          <w:sz w:val="24"/>
          <w:szCs w:val="24"/>
        </w:rPr>
        <w:t>15</w:t>
      </w:r>
      <w:r w:rsidRPr="008A3D64">
        <w:rPr>
          <w:rFonts w:ascii="仿宋" w:eastAsia="仿宋" w:hAnsi="仿宋" w:hint="eastAsia"/>
          <w:sz w:val="24"/>
          <w:szCs w:val="24"/>
        </w:rPr>
        <w:t>分</w:t>
      </w:r>
      <w:r w:rsidRPr="008A3D64">
        <w:rPr>
          <w:rFonts w:ascii="仿宋" w:eastAsia="仿宋" w:hAnsi="仿宋"/>
          <w:sz w:val="24"/>
          <w:szCs w:val="24"/>
        </w:rPr>
        <w:t>；</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sidRPr="008A3D64">
        <w:rPr>
          <w:rFonts w:ascii="仿宋" w:eastAsia="仿宋" w:hAnsi="仿宋" w:hint="eastAsia"/>
          <w:sz w:val="24"/>
          <w:szCs w:val="24"/>
        </w:rPr>
        <w:t>考查重点</w:t>
      </w:r>
      <w:r>
        <w:rPr>
          <w:rFonts w:ascii="仿宋" w:eastAsia="仿宋" w:hAnsi="仿宋" w:hint="eastAsia"/>
          <w:sz w:val="24"/>
          <w:szCs w:val="24"/>
        </w:rPr>
        <w:t>内容</w:t>
      </w:r>
      <w:r w:rsidRPr="008A3D64">
        <w:rPr>
          <w:rFonts w:ascii="仿宋" w:eastAsia="仿宋" w:hAnsi="仿宋"/>
          <w:sz w:val="24"/>
          <w:szCs w:val="24"/>
        </w:rPr>
        <w:t>：</w:t>
      </w:r>
      <w:r>
        <w:rPr>
          <w:rFonts w:ascii="仿宋" w:eastAsia="仿宋" w:hAnsi="仿宋" w:hint="eastAsia"/>
          <w:sz w:val="24"/>
          <w:szCs w:val="24"/>
        </w:rPr>
        <w:t>研究性</w:t>
      </w:r>
      <w:r>
        <w:rPr>
          <w:rFonts w:ascii="仿宋" w:eastAsia="仿宋" w:hAnsi="仿宋"/>
          <w:sz w:val="24"/>
          <w:szCs w:val="24"/>
        </w:rPr>
        <w:t>学习的特征</w:t>
      </w:r>
      <w:r>
        <w:rPr>
          <w:rFonts w:ascii="仿宋" w:eastAsia="仿宋" w:hAnsi="仿宋" w:hint="eastAsia"/>
          <w:sz w:val="24"/>
          <w:szCs w:val="24"/>
        </w:rPr>
        <w:t>；</w:t>
      </w:r>
      <w:r>
        <w:rPr>
          <w:rFonts w:ascii="仿宋" w:eastAsia="仿宋" w:hAnsi="仿宋"/>
          <w:sz w:val="24"/>
          <w:szCs w:val="24"/>
        </w:rPr>
        <w:t>教师在研究性学习中的作用；研究性学习的教学方案设计。</w:t>
      </w:r>
    </w:p>
    <w:p w:rsidR="00283E05"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5.教学评价</w:t>
      </w:r>
      <w:r>
        <w:rPr>
          <w:rFonts w:ascii="仿宋" w:eastAsia="仿宋" w:hAnsi="仿宋"/>
          <w:sz w:val="24"/>
          <w:szCs w:val="24"/>
        </w:rPr>
        <w:t>。</w:t>
      </w:r>
    </w:p>
    <w:p w:rsidR="00283E05" w:rsidRPr="008A3D64"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w:t>
      </w:r>
      <w:r w:rsidRPr="008A3D64">
        <w:rPr>
          <w:rFonts w:ascii="仿宋" w:eastAsia="仿宋" w:hAnsi="仿宋" w:hint="eastAsia"/>
          <w:sz w:val="24"/>
          <w:szCs w:val="24"/>
        </w:rPr>
        <w:t>题型</w:t>
      </w:r>
      <w:r>
        <w:rPr>
          <w:rFonts w:ascii="仿宋" w:eastAsia="仿宋" w:hAnsi="仿宋"/>
          <w:sz w:val="24"/>
          <w:szCs w:val="24"/>
        </w:rPr>
        <w:t>：选择题、</w:t>
      </w:r>
      <w:r w:rsidRPr="008A3D64">
        <w:rPr>
          <w:rFonts w:ascii="仿宋" w:eastAsia="仿宋" w:hAnsi="仿宋" w:hint="eastAsia"/>
          <w:sz w:val="24"/>
          <w:szCs w:val="24"/>
        </w:rPr>
        <w:t>填空</w:t>
      </w:r>
      <w:r>
        <w:rPr>
          <w:rFonts w:ascii="仿宋" w:eastAsia="仿宋" w:hAnsi="仿宋"/>
          <w:sz w:val="24"/>
          <w:szCs w:val="24"/>
        </w:rPr>
        <w:t>题、信息匹配题</w:t>
      </w:r>
      <w:r>
        <w:rPr>
          <w:rFonts w:ascii="仿宋" w:eastAsia="仿宋" w:hAnsi="仿宋" w:hint="eastAsia"/>
          <w:sz w:val="24"/>
          <w:szCs w:val="24"/>
        </w:rPr>
        <w:t>、</w:t>
      </w:r>
      <w:r>
        <w:rPr>
          <w:rFonts w:ascii="仿宋" w:eastAsia="仿宋" w:hAnsi="仿宋"/>
          <w:sz w:val="24"/>
          <w:szCs w:val="24"/>
        </w:rPr>
        <w:t>简答题、分析题；</w:t>
      </w:r>
    </w:p>
    <w:p w:rsidR="00283E05" w:rsidRPr="008A3D64"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sidRPr="008A3D64">
        <w:rPr>
          <w:rFonts w:ascii="仿宋" w:eastAsia="仿宋" w:hAnsi="仿宋" w:hint="eastAsia"/>
          <w:sz w:val="24"/>
          <w:szCs w:val="24"/>
        </w:rPr>
        <w:t>分值：约</w:t>
      </w:r>
      <w:r>
        <w:rPr>
          <w:rFonts w:ascii="仿宋" w:eastAsia="仿宋" w:hAnsi="仿宋"/>
          <w:sz w:val="24"/>
          <w:szCs w:val="24"/>
        </w:rPr>
        <w:t>16</w:t>
      </w:r>
      <w:r w:rsidRPr="008A3D64">
        <w:rPr>
          <w:rFonts w:ascii="仿宋" w:eastAsia="仿宋" w:hAnsi="仿宋" w:hint="eastAsia"/>
          <w:sz w:val="24"/>
          <w:szCs w:val="24"/>
        </w:rPr>
        <w:t>分</w:t>
      </w:r>
      <w:r w:rsidRPr="008A3D64">
        <w:rPr>
          <w:rFonts w:ascii="仿宋" w:eastAsia="仿宋" w:hAnsi="仿宋"/>
          <w:sz w:val="24"/>
          <w:szCs w:val="24"/>
        </w:rPr>
        <w:t>；</w:t>
      </w:r>
    </w:p>
    <w:p w:rsidR="00283E05" w:rsidRPr="00FF7870" w:rsidRDefault="00283E05" w:rsidP="00283E05">
      <w:pPr>
        <w:spacing w:line="420" w:lineRule="exact"/>
        <w:ind w:firstLineChars="200" w:firstLine="480"/>
        <w:rPr>
          <w:rFonts w:ascii="仿宋" w:eastAsia="仿宋" w:hAnsi="仿宋"/>
          <w:sz w:val="24"/>
          <w:szCs w:val="24"/>
        </w:rPr>
      </w:pPr>
      <w:r>
        <w:rPr>
          <w:rFonts w:ascii="仿宋" w:eastAsia="仿宋" w:hAnsi="仿宋" w:hint="eastAsia"/>
          <w:sz w:val="24"/>
          <w:szCs w:val="24"/>
        </w:rPr>
        <w:t>（3）</w:t>
      </w:r>
      <w:r w:rsidRPr="008A3D64">
        <w:rPr>
          <w:rFonts w:ascii="仿宋" w:eastAsia="仿宋" w:hAnsi="仿宋" w:hint="eastAsia"/>
          <w:sz w:val="24"/>
          <w:szCs w:val="24"/>
        </w:rPr>
        <w:t>考查重点</w:t>
      </w:r>
      <w:r>
        <w:rPr>
          <w:rFonts w:ascii="仿宋" w:eastAsia="仿宋" w:hAnsi="仿宋" w:hint="eastAsia"/>
          <w:sz w:val="24"/>
          <w:szCs w:val="24"/>
        </w:rPr>
        <w:t>内容</w:t>
      </w:r>
      <w:r w:rsidRPr="008A3D64">
        <w:rPr>
          <w:rFonts w:ascii="仿宋" w:eastAsia="仿宋" w:hAnsi="仿宋"/>
          <w:sz w:val="24"/>
          <w:szCs w:val="24"/>
        </w:rPr>
        <w:t>：</w:t>
      </w:r>
      <w:r>
        <w:rPr>
          <w:rFonts w:ascii="仿宋" w:eastAsia="仿宋" w:hAnsi="仿宋" w:hint="eastAsia"/>
          <w:sz w:val="24"/>
          <w:szCs w:val="24"/>
        </w:rPr>
        <w:t>常用评价</w:t>
      </w:r>
      <w:r>
        <w:rPr>
          <w:rFonts w:ascii="仿宋" w:eastAsia="仿宋" w:hAnsi="仿宋"/>
          <w:sz w:val="24"/>
          <w:szCs w:val="24"/>
        </w:rPr>
        <w:t>方法的作用和使用范围；评价工具的</w:t>
      </w:r>
      <w:r>
        <w:rPr>
          <w:rFonts w:ascii="仿宋" w:eastAsia="仿宋" w:hAnsi="仿宋" w:hint="eastAsia"/>
          <w:sz w:val="24"/>
          <w:szCs w:val="24"/>
        </w:rPr>
        <w:t>设计</w:t>
      </w:r>
      <w:r>
        <w:rPr>
          <w:rFonts w:ascii="仿宋" w:eastAsia="仿宋" w:hAnsi="仿宋"/>
          <w:sz w:val="24"/>
          <w:szCs w:val="24"/>
        </w:rPr>
        <w:t>（</w:t>
      </w:r>
      <w:r>
        <w:rPr>
          <w:rFonts w:ascii="仿宋" w:eastAsia="仿宋" w:hAnsi="仿宋" w:hint="eastAsia"/>
          <w:sz w:val="24"/>
          <w:szCs w:val="24"/>
        </w:rPr>
        <w:t>如</w:t>
      </w:r>
      <w:r>
        <w:rPr>
          <w:rFonts w:ascii="仿宋" w:eastAsia="仿宋" w:hAnsi="仿宋"/>
          <w:sz w:val="24"/>
          <w:szCs w:val="24"/>
        </w:rPr>
        <w:t>评价量规和学生档案袋）</w:t>
      </w:r>
      <w:r>
        <w:rPr>
          <w:rFonts w:ascii="仿宋" w:eastAsia="仿宋" w:hAnsi="仿宋" w:hint="eastAsia"/>
          <w:sz w:val="24"/>
          <w:szCs w:val="24"/>
        </w:rPr>
        <w:t>或</w:t>
      </w:r>
      <w:r>
        <w:rPr>
          <w:rFonts w:ascii="仿宋" w:eastAsia="仿宋" w:hAnsi="仿宋"/>
          <w:sz w:val="24"/>
          <w:szCs w:val="24"/>
        </w:rPr>
        <w:t>评价数据的</w:t>
      </w:r>
      <w:r>
        <w:rPr>
          <w:rFonts w:ascii="仿宋" w:eastAsia="仿宋" w:hAnsi="仿宋" w:hint="eastAsia"/>
          <w:sz w:val="24"/>
          <w:szCs w:val="24"/>
        </w:rPr>
        <w:t>处理</w:t>
      </w:r>
      <w:r>
        <w:rPr>
          <w:rFonts w:ascii="仿宋" w:eastAsia="仿宋" w:hAnsi="仿宋"/>
          <w:sz w:val="24"/>
          <w:szCs w:val="24"/>
        </w:rPr>
        <w:t>和分析</w:t>
      </w:r>
      <w:r>
        <w:rPr>
          <w:rFonts w:ascii="仿宋" w:eastAsia="仿宋" w:hAnsi="仿宋" w:hint="eastAsia"/>
          <w:sz w:val="24"/>
          <w:szCs w:val="24"/>
        </w:rPr>
        <w:t>。</w:t>
      </w:r>
    </w:p>
    <w:p w:rsidR="00283E05" w:rsidRPr="00283E05" w:rsidRDefault="00283E05" w:rsidP="00283E05">
      <w:pPr>
        <w:widowControl/>
        <w:jc w:val="left"/>
        <w:rPr>
          <w:rFonts w:ascii="宋体" w:eastAsia="宋体" w:hAnsi="宋体" w:cs="宋体"/>
          <w:vanish/>
          <w:kern w:val="0"/>
          <w:sz w:val="24"/>
          <w:szCs w:val="24"/>
        </w:rPr>
      </w:pPr>
      <w:bookmarkStart w:id="0" w:name="_GoBack"/>
      <w:bookmarkEnd w:id="0"/>
    </w:p>
    <w:p w:rsidR="00F1787D" w:rsidRPr="00283E05" w:rsidRDefault="00F1787D">
      <w:pPr>
        <w:rPr>
          <w:rFonts w:hint="eastAsia"/>
        </w:rPr>
      </w:pPr>
    </w:p>
    <w:sectPr w:rsidR="00F1787D" w:rsidRPr="00283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6FCC"/>
    <w:multiLevelType w:val="hybridMultilevel"/>
    <w:tmpl w:val="9FC001D0"/>
    <w:lvl w:ilvl="0" w:tplc="E3B65906">
      <w:start w:val="2"/>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05"/>
    <w:rsid w:val="00283E05"/>
    <w:rsid w:val="00F1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E0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E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9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607</Words>
  <Characters>3460</Characters>
  <Application>Microsoft Office Word</Application>
  <DocSecurity>0</DocSecurity>
  <Lines>28</Lines>
  <Paragraphs>8</Paragraphs>
  <ScaleCrop>false</ScaleCrop>
  <Company>x</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2015-10-08T01:50:00Z</dcterms:created>
  <dcterms:modified xsi:type="dcterms:W3CDTF">2015-10-08T01:52:00Z</dcterms:modified>
</cp:coreProperties>
</file>