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F1" w:rsidRPr="008E79F1" w:rsidRDefault="008E79F1" w:rsidP="008E79F1">
      <w:pPr>
        <w:widowControl/>
        <w:shd w:val="clear" w:color="auto" w:fill="FFFFFF"/>
        <w:spacing w:line="312" w:lineRule="atLeast"/>
        <w:jc w:val="center"/>
        <w:outlineLvl w:val="1"/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</w:pPr>
      <w:r w:rsidRPr="008E79F1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家和万事兴</w:t>
      </w:r>
      <w:r w:rsidRPr="008E79F1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 xml:space="preserve">—— </w:t>
      </w:r>
      <w:proofErr w:type="gramStart"/>
      <w:r w:rsidRPr="008E79F1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听道德</w:t>
      </w:r>
      <w:proofErr w:type="gramEnd"/>
      <w:r w:rsidRPr="008E79F1">
        <w:rPr>
          <w:rFonts w:ascii="Georgia" w:eastAsia="宋体" w:hAnsi="Georgia" w:cs="宋体"/>
          <w:b/>
          <w:bCs/>
          <w:color w:val="000000"/>
          <w:kern w:val="36"/>
          <w:sz w:val="32"/>
          <w:szCs w:val="32"/>
        </w:rPr>
        <w:t>讲堂有感</w:t>
      </w:r>
    </w:p>
    <w:p w:rsidR="008E79F1" w:rsidRPr="008E79F1" w:rsidRDefault="008E79F1" w:rsidP="008E79F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期中考试之后，在学校的安排下我们有幸参加了道德讲堂学习活动，一开始，我们首先聆听了一首动人的歌曲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——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家和万事兴。之后，我们观看了闻宝英一个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“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小女人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”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的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“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大故事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”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。她是一个普通上海农村妇女，她的丈夫因在帮人盖房子的途中不幸高空掉落，半身瘫痪。那年，她已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33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岁，还有着两个年龄尚小的女儿，但她没有放弃生活的希望，没有放弃对两个孩子的教育，十几年后，两个孩子也成家立业，生活幸福圆满。我们一直说家长是孩子的第一任老师，闻宝英的坚强为子女们树立了一个榜样。</w:t>
      </w:r>
    </w:p>
    <w:p w:rsidR="008E79F1" w:rsidRPr="008E79F1" w:rsidRDefault="008E79F1" w:rsidP="008E79F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接下来，我们迎来了整个活动的高潮，校长助理柳易华老师为大家做了主题为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“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现在如何做家长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”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的主题宣讲。她主要从人品教育、激励教育和挫折教育三个方面介绍了家庭教育的主要内容。柳老师精彩的宣讲吸引了所有听众的目光，大家都认真听讲仔细记录，伴随着掌声，活动也悄然拉上了帷幕。</w:t>
      </w:r>
    </w:p>
    <w:p w:rsidR="008E79F1" w:rsidRPr="008E79F1" w:rsidRDefault="008E79F1" w:rsidP="008E79F1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家庭教育既是学校教育的基础，又是学校教育的补充和延伸。确实，为了适应当代社会对家庭教育的需要，家长必须认真学习现代家庭教育理论，转变家教观念，提高家教水平。</w:t>
      </w:r>
    </w:p>
    <w:p w:rsidR="00FC73AA" w:rsidRDefault="00FC73AA">
      <w:pPr>
        <w:rPr>
          <w:rFonts w:hint="eastAsia"/>
        </w:rPr>
      </w:pPr>
    </w:p>
    <w:p w:rsidR="008E79F1" w:rsidRDefault="008E79F1" w:rsidP="008E79F1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 w:hint="eastAsia"/>
          <w:color w:val="333333"/>
          <w:kern w:val="0"/>
          <w:sz w:val="24"/>
          <w:szCs w:val="24"/>
        </w:rPr>
      </w:pPr>
    </w:p>
    <w:p w:rsidR="008E79F1" w:rsidRPr="008E79F1" w:rsidRDefault="008E79F1" w:rsidP="008E79F1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学生处特约通讯员</w:t>
      </w:r>
    </w:p>
    <w:p w:rsidR="008E79F1" w:rsidRPr="008E79F1" w:rsidRDefault="008E79F1" w:rsidP="008E79F1">
      <w:pPr>
        <w:widowControl/>
        <w:shd w:val="clear" w:color="auto" w:fill="FFFFFF"/>
        <w:spacing w:line="360" w:lineRule="auto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高一（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4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）班</w:t>
      </w:r>
      <w:r>
        <w:rPr>
          <w:rFonts w:ascii="Georgia" w:eastAsia="宋体" w:hAnsi="Georgia" w:cs="宋体" w:hint="eastAsia"/>
          <w:color w:val="333333"/>
          <w:kern w:val="0"/>
          <w:sz w:val="24"/>
          <w:szCs w:val="24"/>
        </w:rPr>
        <w:t xml:space="preserve">  </w:t>
      </w: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吴文倩</w:t>
      </w:r>
    </w:p>
    <w:p w:rsidR="008E79F1" w:rsidRPr="008E79F1" w:rsidRDefault="008E79F1" w:rsidP="008E79F1">
      <w:pPr>
        <w:widowControl/>
        <w:shd w:val="clear" w:color="auto" w:fill="FFFFFF"/>
        <w:spacing w:line="360" w:lineRule="auto"/>
        <w:ind w:right="360"/>
        <w:jc w:val="right"/>
        <w:rPr>
          <w:rFonts w:ascii="Georgia" w:eastAsia="宋体" w:hAnsi="Georgia" w:cs="宋体"/>
          <w:color w:val="333333"/>
          <w:kern w:val="0"/>
          <w:sz w:val="24"/>
          <w:szCs w:val="24"/>
        </w:rPr>
      </w:pPr>
      <w:r w:rsidRPr="008E79F1">
        <w:rPr>
          <w:rFonts w:ascii="Georgia" w:eastAsia="宋体" w:hAnsi="Georgia" w:cs="宋体"/>
          <w:color w:val="333333"/>
          <w:kern w:val="0"/>
          <w:sz w:val="24"/>
          <w:szCs w:val="24"/>
        </w:rPr>
        <w:t>2013-11-20</w:t>
      </w:r>
    </w:p>
    <w:p w:rsidR="008E79F1" w:rsidRPr="008E79F1" w:rsidRDefault="008E79F1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461136" cy="1844222"/>
            <wp:effectExtent l="19050" t="0" r="0" b="0"/>
            <wp:docPr id="2" name="图片 1" descr="DSC09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537" cy="1842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465978" cy="1847850"/>
            <wp:effectExtent l="19050" t="0" r="0" b="0"/>
            <wp:docPr id="3" name="图片 2" descr="DSC09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90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554" cy="185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9F1" w:rsidRPr="008E79F1" w:rsidSect="00FC7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9F1"/>
    <w:rsid w:val="008E79F1"/>
    <w:rsid w:val="00FC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9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9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31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120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1484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4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2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055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728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25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205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440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2014-01-13T02:15:00Z</dcterms:created>
  <dcterms:modified xsi:type="dcterms:W3CDTF">2014-01-13T02:18:00Z</dcterms:modified>
</cp:coreProperties>
</file>